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1F43" w14:textId="77777777" w:rsidR="00321267" w:rsidRPr="00276DEE" w:rsidRDefault="00321267" w:rsidP="00592004">
      <w:pPr>
        <w:autoSpaceDE w:val="0"/>
        <w:autoSpaceDN w:val="0"/>
        <w:adjustRightInd w:val="0"/>
        <w:spacing w:after="0" w:line="240" w:lineRule="auto"/>
        <w:jc w:val="both"/>
        <w:rPr>
          <w:rFonts w:ascii="Arial Narrow" w:hAnsi="Arial Narrow" w:cs="Cambria"/>
          <w:b/>
          <w:color w:val="002060"/>
          <w:sz w:val="28"/>
          <w:szCs w:val="28"/>
        </w:rPr>
      </w:pPr>
    </w:p>
    <w:p w14:paraId="0CC447AC" w14:textId="3BE5FB79" w:rsidR="00592004" w:rsidRPr="001B36E9" w:rsidRDefault="00DC2FB2" w:rsidP="00592004">
      <w:pPr>
        <w:autoSpaceDE w:val="0"/>
        <w:autoSpaceDN w:val="0"/>
        <w:adjustRightInd w:val="0"/>
        <w:spacing w:after="0" w:line="240" w:lineRule="auto"/>
        <w:jc w:val="both"/>
        <w:rPr>
          <w:rFonts w:ascii="Arial Narrow" w:hAnsi="Arial Narrow" w:cs="Cambria"/>
          <w:b/>
          <w:color w:val="002060"/>
          <w:sz w:val="40"/>
          <w:szCs w:val="40"/>
        </w:rPr>
      </w:pPr>
      <w:r>
        <w:rPr>
          <w:rFonts w:ascii="Arial Narrow" w:hAnsi="Arial Narrow" w:cs="Cambria"/>
          <w:b/>
          <w:color w:val="002060"/>
          <w:sz w:val="40"/>
          <w:szCs w:val="40"/>
        </w:rPr>
        <w:t>COVID-19 PAM Colleague Policy</w:t>
      </w:r>
    </w:p>
    <w:p w14:paraId="60FE482E" w14:textId="77777777" w:rsidR="00592004" w:rsidRDefault="00592004" w:rsidP="00265F7B">
      <w:pPr>
        <w:pStyle w:val="Default"/>
        <w:rPr>
          <w:rFonts w:ascii="Arial Narrow" w:hAnsi="Arial Narrow"/>
          <w:b/>
          <w:bCs/>
        </w:rPr>
      </w:pPr>
    </w:p>
    <w:p w14:paraId="1623FD7B" w14:textId="5565D7F2" w:rsidR="00265F7B" w:rsidRDefault="00DC2FB2" w:rsidP="00265F7B">
      <w:pPr>
        <w:pStyle w:val="Default"/>
        <w:rPr>
          <w:rFonts w:ascii="Arial Narrow" w:hAnsi="Arial Narrow"/>
          <w:b/>
          <w:bCs/>
        </w:rPr>
      </w:pPr>
      <w:r>
        <w:rPr>
          <w:rFonts w:ascii="Arial Narrow" w:hAnsi="Arial Narrow"/>
          <w:b/>
          <w:bCs/>
        </w:rPr>
        <w:t>Introduction</w:t>
      </w:r>
    </w:p>
    <w:p w14:paraId="3F1A2F76" w14:textId="6A9BA5D2" w:rsidR="00DC2FB2" w:rsidRDefault="00DC2FB2" w:rsidP="00265F7B">
      <w:pPr>
        <w:pStyle w:val="Default"/>
        <w:rPr>
          <w:rFonts w:ascii="Arial Narrow" w:hAnsi="Arial Narrow"/>
          <w:b/>
          <w:bCs/>
        </w:rPr>
      </w:pPr>
    </w:p>
    <w:p w14:paraId="70354EF7" w14:textId="45948190" w:rsidR="00DC2FB2" w:rsidRDefault="00DC2FB2" w:rsidP="00265F7B">
      <w:pPr>
        <w:pStyle w:val="Default"/>
        <w:rPr>
          <w:rFonts w:ascii="Arial Narrow" w:hAnsi="Arial Narrow"/>
        </w:rPr>
      </w:pPr>
      <w:r>
        <w:rPr>
          <w:rFonts w:ascii="Arial Narrow" w:hAnsi="Arial Narrow"/>
        </w:rPr>
        <w:t xml:space="preserve">Following recent </w:t>
      </w:r>
      <w:r w:rsidR="00C82377">
        <w:rPr>
          <w:rFonts w:ascii="Arial Narrow" w:hAnsi="Arial Narrow"/>
        </w:rPr>
        <w:t>updates</w:t>
      </w:r>
      <w:r>
        <w:rPr>
          <w:rFonts w:ascii="Arial Narrow" w:hAnsi="Arial Narrow"/>
        </w:rPr>
        <w:t xml:space="preserve"> to the COVID-19 (Coronavirus)</w:t>
      </w:r>
      <w:r w:rsidR="00A13567">
        <w:rPr>
          <w:rFonts w:ascii="Arial Narrow" w:hAnsi="Arial Narrow"/>
        </w:rPr>
        <w:t xml:space="preserve"> February 2020</w:t>
      </w:r>
      <w:r w:rsidR="00C82377">
        <w:rPr>
          <w:rFonts w:ascii="Arial Narrow" w:hAnsi="Arial Narrow"/>
        </w:rPr>
        <w:t>, PAM</w:t>
      </w:r>
      <w:r w:rsidR="00A13567">
        <w:rPr>
          <w:rFonts w:ascii="Arial Narrow" w:hAnsi="Arial Narrow"/>
        </w:rPr>
        <w:t xml:space="preserve"> Group and its subsidiary companies</w:t>
      </w:r>
      <w:r w:rsidR="00C82377">
        <w:rPr>
          <w:rFonts w:ascii="Arial Narrow" w:hAnsi="Arial Narrow"/>
        </w:rPr>
        <w:t xml:space="preserve"> will outline in this policy the processes that i</w:t>
      </w:r>
      <w:r w:rsidR="00A7010A">
        <w:rPr>
          <w:rFonts w:ascii="Arial Narrow" w:hAnsi="Arial Narrow"/>
        </w:rPr>
        <w:t>t</w:t>
      </w:r>
      <w:r w:rsidR="00C82377">
        <w:rPr>
          <w:rFonts w:ascii="Arial Narrow" w:hAnsi="Arial Narrow"/>
        </w:rPr>
        <w:t xml:space="preserve"> will take in order to ensure the safety of its colleagues. </w:t>
      </w:r>
      <w:r w:rsidR="00A13567">
        <w:rPr>
          <w:rFonts w:ascii="Arial Narrow" w:hAnsi="Arial Narrow"/>
        </w:rPr>
        <w:t>We will also aim to maintain services to our clients who employ essential workers that are vital to the UK economy and its effective administration. The ability to continue to keep our clients their employees and our own colleagues safe and working is essential to our economy and future.</w:t>
      </w:r>
    </w:p>
    <w:p w14:paraId="1949E1C7" w14:textId="426750DB" w:rsidR="00C82377" w:rsidRDefault="00C82377" w:rsidP="00265F7B">
      <w:pPr>
        <w:pStyle w:val="Default"/>
        <w:rPr>
          <w:rFonts w:ascii="Arial Narrow" w:hAnsi="Arial Narrow"/>
        </w:rPr>
      </w:pPr>
    </w:p>
    <w:p w14:paraId="7E138BDD" w14:textId="77777777" w:rsidR="00F651B2" w:rsidRDefault="00F651B2" w:rsidP="00265F7B">
      <w:pPr>
        <w:pStyle w:val="Default"/>
        <w:rPr>
          <w:rFonts w:ascii="Arial Narrow" w:hAnsi="Arial Narrow"/>
          <w:b/>
          <w:bCs/>
        </w:rPr>
      </w:pPr>
    </w:p>
    <w:p w14:paraId="42448641" w14:textId="5E0B99AE" w:rsidR="00C82377" w:rsidRDefault="00C82377" w:rsidP="00265F7B">
      <w:pPr>
        <w:pStyle w:val="Default"/>
        <w:rPr>
          <w:rFonts w:ascii="Arial Narrow" w:hAnsi="Arial Narrow"/>
          <w:b/>
          <w:bCs/>
        </w:rPr>
      </w:pPr>
      <w:r w:rsidRPr="00C82377">
        <w:rPr>
          <w:rFonts w:ascii="Arial Narrow" w:hAnsi="Arial Narrow"/>
          <w:b/>
          <w:bCs/>
        </w:rPr>
        <w:t>Prevention</w:t>
      </w:r>
    </w:p>
    <w:p w14:paraId="42CC6827" w14:textId="12F82DE5" w:rsidR="00C82377" w:rsidRDefault="00C82377" w:rsidP="00265F7B">
      <w:pPr>
        <w:pStyle w:val="Default"/>
        <w:rPr>
          <w:rFonts w:ascii="Arial Narrow" w:hAnsi="Arial Narrow"/>
        </w:rPr>
      </w:pPr>
      <w:r>
        <w:rPr>
          <w:rFonts w:ascii="Arial Narrow" w:hAnsi="Arial Narrow"/>
        </w:rPr>
        <w:t xml:space="preserve">In line with the recommendations from Public Health England the guide for prevention is an </w:t>
      </w:r>
      <w:r w:rsidR="00A13567">
        <w:rPr>
          <w:rFonts w:ascii="Arial Narrow" w:hAnsi="Arial Narrow"/>
          <w:b/>
          <w:bCs/>
        </w:rPr>
        <w:t>e</w:t>
      </w:r>
      <w:r w:rsidRPr="00A13567">
        <w:rPr>
          <w:rFonts w:ascii="Arial Narrow" w:hAnsi="Arial Narrow"/>
          <w:b/>
          <w:bCs/>
        </w:rPr>
        <w:t xml:space="preserve">mphasis on </w:t>
      </w:r>
      <w:r w:rsidR="00A13567">
        <w:rPr>
          <w:rFonts w:ascii="Arial Narrow" w:hAnsi="Arial Narrow"/>
          <w:b/>
          <w:bCs/>
        </w:rPr>
        <w:t>h</w:t>
      </w:r>
      <w:r w:rsidRPr="00A13567">
        <w:rPr>
          <w:rFonts w:ascii="Arial Narrow" w:hAnsi="Arial Narrow"/>
          <w:b/>
          <w:bCs/>
        </w:rPr>
        <w:t>ygiene</w:t>
      </w:r>
      <w:r>
        <w:rPr>
          <w:rFonts w:ascii="Arial Narrow" w:hAnsi="Arial Narrow"/>
        </w:rPr>
        <w:t>. All colleagues should ensure that they are following appropriate</w:t>
      </w:r>
      <w:r w:rsidR="00A13567">
        <w:rPr>
          <w:rFonts w:ascii="Arial Narrow" w:hAnsi="Arial Narrow"/>
        </w:rPr>
        <w:t xml:space="preserve"> </w:t>
      </w:r>
      <w:r w:rsidR="00A13567" w:rsidRPr="00A13567">
        <w:rPr>
          <w:rFonts w:ascii="Arial Narrow" w:hAnsi="Arial Narrow"/>
          <w:b/>
          <w:bCs/>
        </w:rPr>
        <w:t>personal</w:t>
      </w:r>
      <w:r w:rsidRPr="00A13567">
        <w:rPr>
          <w:rFonts w:ascii="Arial Narrow" w:hAnsi="Arial Narrow"/>
          <w:b/>
          <w:bCs/>
        </w:rPr>
        <w:t xml:space="preserve"> </w:t>
      </w:r>
      <w:r w:rsidR="00A13567" w:rsidRPr="00A13567">
        <w:rPr>
          <w:rFonts w:ascii="Arial Narrow" w:hAnsi="Arial Narrow"/>
          <w:b/>
          <w:bCs/>
        </w:rPr>
        <w:t>h</w:t>
      </w:r>
      <w:r w:rsidRPr="00A13567">
        <w:rPr>
          <w:rFonts w:ascii="Arial Narrow" w:hAnsi="Arial Narrow"/>
          <w:b/>
          <w:bCs/>
        </w:rPr>
        <w:t>ygiene guidelines</w:t>
      </w:r>
      <w:r>
        <w:rPr>
          <w:rFonts w:ascii="Arial Narrow" w:hAnsi="Arial Narrow"/>
        </w:rPr>
        <w:t>. PAM will provide guidance for all colleagues and PAM Clinics/sites.</w:t>
      </w:r>
      <w:r w:rsidR="00A13567">
        <w:rPr>
          <w:rFonts w:ascii="Arial Narrow" w:hAnsi="Arial Narrow"/>
        </w:rPr>
        <w:t xml:space="preserve"> Guidelines and hygiene instructions will be reviewed on an ongoing basis and we will react to ensure that we can keep</w:t>
      </w:r>
      <w:r w:rsidR="004B4017">
        <w:rPr>
          <w:rFonts w:ascii="Arial Narrow" w:hAnsi="Arial Narrow"/>
        </w:rPr>
        <w:t xml:space="preserve"> </w:t>
      </w:r>
      <w:r w:rsidR="00A13567">
        <w:rPr>
          <w:rFonts w:ascii="Arial Narrow" w:hAnsi="Arial Narrow"/>
        </w:rPr>
        <w:t>our colleagues as safe as possible.</w:t>
      </w:r>
    </w:p>
    <w:p w14:paraId="33855853" w14:textId="1D9A466A" w:rsidR="00C82377" w:rsidRDefault="00C82377" w:rsidP="00265F7B">
      <w:pPr>
        <w:pStyle w:val="Default"/>
        <w:rPr>
          <w:rFonts w:ascii="Arial Narrow" w:hAnsi="Arial Narrow"/>
        </w:rPr>
      </w:pPr>
    </w:p>
    <w:p w14:paraId="70E471D4" w14:textId="77777777" w:rsidR="00F651B2" w:rsidRDefault="00F651B2" w:rsidP="00265F7B">
      <w:pPr>
        <w:pStyle w:val="Default"/>
        <w:rPr>
          <w:rFonts w:ascii="Arial Narrow" w:hAnsi="Arial Narrow"/>
          <w:b/>
          <w:bCs/>
        </w:rPr>
      </w:pPr>
    </w:p>
    <w:p w14:paraId="428C1751" w14:textId="4EE98D74" w:rsidR="00C82377" w:rsidRPr="00C82377" w:rsidRDefault="00B45A1B" w:rsidP="00265F7B">
      <w:pPr>
        <w:pStyle w:val="Default"/>
        <w:rPr>
          <w:rFonts w:ascii="Arial Narrow" w:hAnsi="Arial Narrow"/>
          <w:b/>
          <w:bCs/>
        </w:rPr>
      </w:pPr>
      <w:r>
        <w:rPr>
          <w:rFonts w:ascii="Arial Narrow" w:hAnsi="Arial Narrow"/>
          <w:b/>
          <w:bCs/>
        </w:rPr>
        <w:t xml:space="preserve">UK </w:t>
      </w:r>
      <w:r w:rsidR="00C82377" w:rsidRPr="00C82377">
        <w:rPr>
          <w:rFonts w:ascii="Arial Narrow" w:hAnsi="Arial Narrow"/>
          <w:b/>
          <w:bCs/>
        </w:rPr>
        <w:t>Travel</w:t>
      </w:r>
    </w:p>
    <w:p w14:paraId="196981C9" w14:textId="781A3D7D" w:rsidR="00C82377" w:rsidRDefault="00C82377" w:rsidP="00265F7B">
      <w:pPr>
        <w:pStyle w:val="Default"/>
        <w:rPr>
          <w:rFonts w:ascii="Arial Narrow" w:hAnsi="Arial Narrow"/>
        </w:rPr>
      </w:pPr>
      <w:r>
        <w:rPr>
          <w:rFonts w:ascii="Arial Narrow" w:hAnsi="Arial Narrow"/>
        </w:rPr>
        <w:t xml:space="preserve">PAM recommends that </w:t>
      </w:r>
      <w:r w:rsidR="00A13567">
        <w:rPr>
          <w:rFonts w:ascii="Arial Narrow" w:hAnsi="Arial Narrow"/>
        </w:rPr>
        <w:t xml:space="preserve">colleague </w:t>
      </w:r>
      <w:r w:rsidR="005F4648">
        <w:rPr>
          <w:rFonts w:ascii="Arial Narrow" w:hAnsi="Arial Narrow"/>
        </w:rPr>
        <w:t>travel is restricted unless it is essential.</w:t>
      </w:r>
    </w:p>
    <w:p w14:paraId="63AE4A11" w14:textId="305C4DEF" w:rsidR="00A13567" w:rsidRDefault="00A13567" w:rsidP="00265F7B">
      <w:pPr>
        <w:pStyle w:val="Default"/>
        <w:rPr>
          <w:rFonts w:ascii="Arial Narrow" w:hAnsi="Arial Narrow"/>
        </w:rPr>
      </w:pPr>
    </w:p>
    <w:p w14:paraId="6026A8E8" w14:textId="693591D7" w:rsidR="00A13567" w:rsidRDefault="00A13567" w:rsidP="00265F7B">
      <w:pPr>
        <w:pStyle w:val="Default"/>
        <w:rPr>
          <w:rFonts w:ascii="Arial Narrow" w:hAnsi="Arial Narrow"/>
        </w:rPr>
      </w:pPr>
      <w:r>
        <w:rPr>
          <w:rFonts w:ascii="Arial Narrow" w:hAnsi="Arial Narrow"/>
        </w:rPr>
        <w:t>Where colleagues are</w:t>
      </w:r>
      <w:r w:rsidR="004519BF">
        <w:rPr>
          <w:rFonts w:ascii="Arial Narrow" w:hAnsi="Arial Narrow"/>
        </w:rPr>
        <w:t xml:space="preserve"> </w:t>
      </w:r>
      <w:r>
        <w:rPr>
          <w:rFonts w:ascii="Arial Narrow" w:hAnsi="Arial Narrow"/>
        </w:rPr>
        <w:t xml:space="preserve">travelling on public </w:t>
      </w:r>
      <w:r w:rsidR="004519BF">
        <w:rPr>
          <w:rFonts w:ascii="Arial Narrow" w:hAnsi="Arial Narrow"/>
        </w:rPr>
        <w:t>transport</w:t>
      </w:r>
      <w:r>
        <w:rPr>
          <w:rFonts w:ascii="Arial Narrow" w:hAnsi="Arial Narrow"/>
        </w:rPr>
        <w:t xml:space="preserve"> where there may be a higher risk of infection being transmitted sensible precautions should be taken</w:t>
      </w:r>
      <w:r w:rsidR="004519BF">
        <w:rPr>
          <w:rFonts w:ascii="Arial Narrow" w:hAnsi="Arial Narrow"/>
        </w:rPr>
        <w:t>:</w:t>
      </w:r>
    </w:p>
    <w:p w14:paraId="4728D473" w14:textId="77777777" w:rsidR="006610B0" w:rsidRDefault="006610B0" w:rsidP="00265F7B">
      <w:pPr>
        <w:pStyle w:val="Default"/>
        <w:rPr>
          <w:rFonts w:ascii="Arial Narrow" w:hAnsi="Arial Narrow"/>
        </w:rPr>
      </w:pPr>
    </w:p>
    <w:p w14:paraId="007529FF" w14:textId="2ABE854F" w:rsidR="004519BF" w:rsidRDefault="004519BF" w:rsidP="004519BF">
      <w:pPr>
        <w:pStyle w:val="Default"/>
        <w:numPr>
          <w:ilvl w:val="0"/>
          <w:numId w:val="15"/>
        </w:numPr>
        <w:rPr>
          <w:rFonts w:ascii="Arial Narrow" w:hAnsi="Arial Narrow"/>
        </w:rPr>
      </w:pPr>
      <w:r>
        <w:rPr>
          <w:rFonts w:ascii="Arial Narrow" w:hAnsi="Arial Narrow"/>
        </w:rPr>
        <w:t>Avoid touching public surfaces where possible</w:t>
      </w:r>
    </w:p>
    <w:p w14:paraId="6A0CF027" w14:textId="4D076704" w:rsidR="004519BF" w:rsidRDefault="004519BF" w:rsidP="004519BF">
      <w:pPr>
        <w:pStyle w:val="Default"/>
        <w:numPr>
          <w:ilvl w:val="0"/>
          <w:numId w:val="15"/>
        </w:numPr>
        <w:rPr>
          <w:rFonts w:ascii="Arial Narrow" w:hAnsi="Arial Narrow"/>
        </w:rPr>
      </w:pPr>
      <w:r>
        <w:rPr>
          <w:rFonts w:ascii="Arial Narrow" w:hAnsi="Arial Narrow"/>
        </w:rPr>
        <w:t>Regularly clean your hands using an alcohol-based cleansing gel</w:t>
      </w:r>
    </w:p>
    <w:p w14:paraId="0C29F13B" w14:textId="4018234C" w:rsidR="00C82377" w:rsidRDefault="00C82377" w:rsidP="00265F7B">
      <w:pPr>
        <w:pStyle w:val="Default"/>
        <w:rPr>
          <w:rFonts w:ascii="Arial Narrow" w:hAnsi="Arial Narrow"/>
        </w:rPr>
      </w:pPr>
    </w:p>
    <w:p w14:paraId="3A49558A" w14:textId="77777777" w:rsidR="00F651B2" w:rsidRDefault="00F651B2" w:rsidP="00265F7B">
      <w:pPr>
        <w:pStyle w:val="Default"/>
        <w:rPr>
          <w:rFonts w:ascii="Arial Narrow" w:hAnsi="Arial Narrow"/>
          <w:b/>
          <w:bCs/>
        </w:rPr>
      </w:pPr>
    </w:p>
    <w:p w14:paraId="790F03A8" w14:textId="06EFD84A" w:rsidR="00C82377" w:rsidRPr="00C82377" w:rsidRDefault="00C82377" w:rsidP="00265F7B">
      <w:pPr>
        <w:pStyle w:val="Default"/>
        <w:rPr>
          <w:rFonts w:ascii="Arial Narrow" w:hAnsi="Arial Narrow"/>
          <w:b/>
          <w:bCs/>
        </w:rPr>
      </w:pPr>
      <w:r w:rsidRPr="00C82377">
        <w:rPr>
          <w:rFonts w:ascii="Arial Narrow" w:hAnsi="Arial Narrow"/>
          <w:b/>
          <w:bCs/>
        </w:rPr>
        <w:t>Travel Abroad</w:t>
      </w:r>
      <w:r w:rsidR="00DC3515">
        <w:rPr>
          <w:rFonts w:ascii="Arial Narrow" w:hAnsi="Arial Narrow"/>
          <w:b/>
          <w:bCs/>
        </w:rPr>
        <w:t xml:space="preserve"> - Health Advice</w:t>
      </w:r>
    </w:p>
    <w:p w14:paraId="72A7AADE" w14:textId="77777777" w:rsidR="0006481C" w:rsidRDefault="0006481C" w:rsidP="00265F7B">
      <w:pPr>
        <w:pStyle w:val="Default"/>
        <w:rPr>
          <w:rFonts w:ascii="Arial Narrow" w:hAnsi="Arial Narrow"/>
        </w:rPr>
      </w:pPr>
    </w:p>
    <w:p w14:paraId="164CED09" w14:textId="749A7758" w:rsidR="00C82377" w:rsidRDefault="00C82377" w:rsidP="005F4648">
      <w:pPr>
        <w:pStyle w:val="Default"/>
        <w:rPr>
          <w:rFonts w:ascii="Arial Narrow" w:hAnsi="Arial Narrow"/>
        </w:rPr>
      </w:pPr>
      <w:r>
        <w:rPr>
          <w:rFonts w:ascii="Arial Narrow" w:hAnsi="Arial Narrow"/>
        </w:rPr>
        <w:t xml:space="preserve">Colleagues </w:t>
      </w:r>
      <w:r w:rsidR="00B45A1B">
        <w:rPr>
          <w:rFonts w:ascii="Arial Narrow" w:hAnsi="Arial Narrow"/>
        </w:rPr>
        <w:t xml:space="preserve">or a colleague who has a close family member who lives in the same home and </w:t>
      </w:r>
      <w:r>
        <w:rPr>
          <w:rFonts w:ascii="Arial Narrow" w:hAnsi="Arial Narrow"/>
        </w:rPr>
        <w:t xml:space="preserve">who are returning from </w:t>
      </w:r>
      <w:r w:rsidR="005F4648">
        <w:rPr>
          <w:rFonts w:ascii="Arial Narrow" w:hAnsi="Arial Narrow"/>
        </w:rPr>
        <w:t xml:space="preserve">any location outside of the UK </w:t>
      </w:r>
      <w:r w:rsidRPr="00C82377">
        <w:rPr>
          <w:rFonts w:ascii="Arial Narrow" w:hAnsi="Arial Narrow"/>
        </w:rPr>
        <w:t>should immediately:</w:t>
      </w:r>
    </w:p>
    <w:p w14:paraId="64E15644" w14:textId="77777777" w:rsidR="005F4648" w:rsidRPr="00C82377" w:rsidRDefault="005F4648" w:rsidP="005F4648">
      <w:pPr>
        <w:pStyle w:val="Default"/>
        <w:rPr>
          <w:rFonts w:ascii="Arial Narrow" w:hAnsi="Arial Narrow"/>
        </w:rPr>
      </w:pPr>
    </w:p>
    <w:p w14:paraId="72539F01" w14:textId="28E06693" w:rsidR="004519BF" w:rsidRDefault="004519BF" w:rsidP="00C82377">
      <w:pPr>
        <w:pStyle w:val="ListParagraph"/>
        <w:numPr>
          <w:ilvl w:val="0"/>
          <w:numId w:val="11"/>
        </w:numPr>
        <w:rPr>
          <w:rFonts w:ascii="Arial Narrow" w:hAnsi="Arial Narrow" w:cs="Arial"/>
          <w:sz w:val="24"/>
          <w:szCs w:val="24"/>
        </w:rPr>
      </w:pPr>
      <w:r>
        <w:rPr>
          <w:rFonts w:ascii="Arial Narrow" w:hAnsi="Arial Narrow" w:cs="Arial"/>
          <w:sz w:val="24"/>
          <w:szCs w:val="24"/>
        </w:rPr>
        <w:t>Notify their</w:t>
      </w:r>
      <w:r w:rsidR="004B4017">
        <w:rPr>
          <w:rFonts w:ascii="Arial Narrow" w:hAnsi="Arial Narrow" w:cs="Arial"/>
          <w:sz w:val="24"/>
          <w:szCs w:val="24"/>
        </w:rPr>
        <w:t xml:space="preserve"> line</w:t>
      </w:r>
      <w:r>
        <w:rPr>
          <w:rFonts w:ascii="Arial Narrow" w:hAnsi="Arial Narrow" w:cs="Arial"/>
          <w:sz w:val="24"/>
          <w:szCs w:val="24"/>
        </w:rPr>
        <w:t xml:space="preserve"> managers</w:t>
      </w:r>
    </w:p>
    <w:p w14:paraId="202E206D" w14:textId="3EA89A77" w:rsidR="00C82377" w:rsidRPr="00C82377" w:rsidRDefault="00C82377" w:rsidP="00C82377">
      <w:pPr>
        <w:pStyle w:val="ListParagraph"/>
        <w:numPr>
          <w:ilvl w:val="0"/>
          <w:numId w:val="11"/>
        </w:numPr>
        <w:rPr>
          <w:rFonts w:ascii="Arial Narrow" w:hAnsi="Arial Narrow" w:cs="Arial"/>
          <w:sz w:val="24"/>
          <w:szCs w:val="24"/>
        </w:rPr>
      </w:pPr>
      <w:r>
        <w:rPr>
          <w:rFonts w:ascii="Arial Narrow" w:hAnsi="Arial Narrow" w:cs="Arial"/>
          <w:sz w:val="24"/>
          <w:szCs w:val="24"/>
        </w:rPr>
        <w:t>S</w:t>
      </w:r>
      <w:r w:rsidRPr="00C82377">
        <w:rPr>
          <w:rFonts w:ascii="Arial Narrow" w:hAnsi="Arial Narrow" w:cs="Arial"/>
          <w:sz w:val="24"/>
          <w:szCs w:val="24"/>
        </w:rPr>
        <w:t xml:space="preserve">tay indoors and avoid contact with other </w:t>
      </w:r>
      <w:r w:rsidR="004519BF">
        <w:rPr>
          <w:rFonts w:ascii="Arial Narrow" w:hAnsi="Arial Narrow" w:cs="Arial"/>
          <w:sz w:val="24"/>
          <w:szCs w:val="24"/>
        </w:rPr>
        <w:t xml:space="preserve">PAM Colleagues or client’s employees </w:t>
      </w:r>
    </w:p>
    <w:p w14:paraId="15D81517" w14:textId="64B54175" w:rsidR="00A206FC" w:rsidRPr="00B45A1B" w:rsidRDefault="00C82377" w:rsidP="00B45A1B">
      <w:pPr>
        <w:rPr>
          <w:rFonts w:ascii="Arial Narrow" w:hAnsi="Arial Narrow" w:cs="Arial"/>
          <w:sz w:val="24"/>
          <w:szCs w:val="24"/>
        </w:rPr>
      </w:pPr>
      <w:r w:rsidRPr="001E1B9A">
        <w:rPr>
          <w:rFonts w:ascii="Arial Narrow" w:hAnsi="Arial Narrow" w:cs="Arial"/>
          <w:sz w:val="24"/>
          <w:szCs w:val="24"/>
        </w:rPr>
        <w:t xml:space="preserve">All colleagues should follow this advice </w:t>
      </w:r>
      <w:r w:rsidRPr="00C82377">
        <w:rPr>
          <w:rFonts w:ascii="Arial Narrow" w:hAnsi="Arial Narrow" w:cs="Arial"/>
          <w:sz w:val="24"/>
          <w:szCs w:val="24"/>
        </w:rPr>
        <w:t xml:space="preserve">even if </w:t>
      </w:r>
      <w:r w:rsidR="00A7010A">
        <w:rPr>
          <w:rFonts w:ascii="Arial Narrow" w:hAnsi="Arial Narrow" w:cs="Arial"/>
          <w:sz w:val="24"/>
          <w:szCs w:val="24"/>
        </w:rPr>
        <w:t xml:space="preserve">you do </w:t>
      </w:r>
      <w:r w:rsidRPr="00C82377">
        <w:rPr>
          <w:rFonts w:ascii="Arial Narrow" w:hAnsi="Arial Narrow" w:cs="Arial"/>
          <w:sz w:val="24"/>
          <w:szCs w:val="24"/>
        </w:rPr>
        <w:t>not have symptoms of the virus.</w:t>
      </w:r>
      <w:r w:rsidR="004519BF">
        <w:rPr>
          <w:rFonts w:ascii="Arial Narrow" w:hAnsi="Arial Narrow" w:cs="Arial"/>
          <w:sz w:val="24"/>
          <w:szCs w:val="24"/>
        </w:rPr>
        <w:t xml:space="preserve"> Once we are assured that a colleague does not present a risk then they will be</w:t>
      </w:r>
      <w:r w:rsidR="00F92F5E">
        <w:rPr>
          <w:rFonts w:ascii="Arial Narrow" w:hAnsi="Arial Narrow" w:cs="Arial"/>
          <w:sz w:val="24"/>
          <w:szCs w:val="24"/>
        </w:rPr>
        <w:t xml:space="preserve"> </w:t>
      </w:r>
      <w:r w:rsidR="004519BF">
        <w:rPr>
          <w:rFonts w:ascii="Arial Narrow" w:hAnsi="Arial Narrow" w:cs="Arial"/>
          <w:sz w:val="24"/>
          <w:szCs w:val="24"/>
        </w:rPr>
        <w:t>welcomed back to full duties.</w:t>
      </w:r>
    </w:p>
    <w:p w14:paraId="4465771E" w14:textId="77777777" w:rsidR="00F651B2" w:rsidRDefault="00F651B2" w:rsidP="00C82377">
      <w:pPr>
        <w:rPr>
          <w:rFonts w:ascii="Arial Narrow" w:hAnsi="Arial Narrow" w:cs="Arial"/>
          <w:b/>
          <w:bCs/>
          <w:sz w:val="24"/>
          <w:szCs w:val="24"/>
          <w:lang w:val="en-US"/>
        </w:rPr>
      </w:pPr>
    </w:p>
    <w:p w14:paraId="0BDE252B" w14:textId="2A6373FD" w:rsidR="00A206FC" w:rsidRDefault="00A206FC" w:rsidP="00C82377">
      <w:pPr>
        <w:rPr>
          <w:rFonts w:ascii="Arial Narrow" w:hAnsi="Arial Narrow" w:cs="Arial"/>
          <w:b/>
          <w:bCs/>
          <w:sz w:val="24"/>
          <w:szCs w:val="24"/>
          <w:lang w:val="en-US"/>
        </w:rPr>
      </w:pPr>
      <w:r>
        <w:rPr>
          <w:rFonts w:ascii="Arial Narrow" w:hAnsi="Arial Narrow" w:cs="Arial"/>
          <w:b/>
          <w:bCs/>
          <w:sz w:val="24"/>
          <w:szCs w:val="24"/>
          <w:lang w:val="en-US"/>
        </w:rPr>
        <w:lastRenderedPageBreak/>
        <w:t xml:space="preserve">Restricted </w:t>
      </w:r>
      <w:r w:rsidR="00DC3515" w:rsidRPr="00DC3515">
        <w:rPr>
          <w:rFonts w:ascii="Arial Narrow" w:hAnsi="Arial Narrow" w:cs="Arial"/>
          <w:b/>
          <w:bCs/>
          <w:sz w:val="24"/>
          <w:szCs w:val="24"/>
          <w:lang w:val="en-US"/>
        </w:rPr>
        <w:t>Travel Ab</w:t>
      </w:r>
      <w:r w:rsidR="00F37AAC">
        <w:rPr>
          <w:rFonts w:ascii="Arial Narrow" w:hAnsi="Arial Narrow" w:cs="Arial"/>
          <w:b/>
          <w:bCs/>
          <w:sz w:val="24"/>
          <w:szCs w:val="24"/>
          <w:lang w:val="en-US"/>
        </w:rPr>
        <w:t>roa</w:t>
      </w:r>
      <w:r w:rsidR="00DC3515" w:rsidRPr="00DC3515">
        <w:rPr>
          <w:rFonts w:ascii="Arial Narrow" w:hAnsi="Arial Narrow" w:cs="Arial"/>
          <w:b/>
          <w:bCs/>
          <w:sz w:val="24"/>
          <w:szCs w:val="24"/>
          <w:lang w:val="en-US"/>
        </w:rPr>
        <w:t>d – Due to Travel</w:t>
      </w:r>
    </w:p>
    <w:p w14:paraId="62F0FC41" w14:textId="5A877351" w:rsidR="0006481C" w:rsidRDefault="0006481C" w:rsidP="00C82377">
      <w:pPr>
        <w:rPr>
          <w:rFonts w:ascii="Arial Narrow" w:hAnsi="Arial Narrow" w:cs="Arial"/>
          <w:sz w:val="24"/>
          <w:szCs w:val="24"/>
          <w:lang w:val="en-US"/>
        </w:rPr>
      </w:pPr>
      <w:r>
        <w:rPr>
          <w:rFonts w:ascii="Arial Narrow" w:hAnsi="Arial Narrow" w:cs="Arial"/>
          <w:sz w:val="24"/>
          <w:szCs w:val="24"/>
          <w:lang w:val="en-US"/>
        </w:rPr>
        <w:t xml:space="preserve">Following changes in </w:t>
      </w:r>
      <w:r w:rsidR="00F41AA6">
        <w:rPr>
          <w:rFonts w:ascii="Arial Narrow" w:hAnsi="Arial Narrow" w:cs="Arial"/>
          <w:sz w:val="24"/>
          <w:szCs w:val="24"/>
          <w:lang w:val="en-US"/>
        </w:rPr>
        <w:t xml:space="preserve">guidance from </w:t>
      </w:r>
      <w:r w:rsidR="00F41AA6">
        <w:rPr>
          <w:rFonts w:ascii="Arial Narrow" w:hAnsi="Arial Narrow" w:cs="Arial"/>
          <w:sz w:val="24"/>
          <w:szCs w:val="24"/>
        </w:rPr>
        <w:t>t</w:t>
      </w:r>
      <w:r w:rsidR="00F41AA6" w:rsidRPr="00F41AA6">
        <w:rPr>
          <w:rFonts w:ascii="Arial Narrow" w:hAnsi="Arial Narrow" w:cs="Arial"/>
          <w:sz w:val="24"/>
          <w:szCs w:val="24"/>
        </w:rPr>
        <w:t>he Foreign &amp; Commonwealth Office</w:t>
      </w:r>
      <w:r w:rsidR="00F41AA6">
        <w:rPr>
          <w:rFonts w:ascii="Arial Narrow" w:hAnsi="Arial Narrow" w:cs="Arial"/>
          <w:sz w:val="24"/>
          <w:szCs w:val="24"/>
        </w:rPr>
        <w:t xml:space="preserve">, </w:t>
      </w:r>
      <w:r>
        <w:rPr>
          <w:rFonts w:ascii="Arial Narrow" w:hAnsi="Arial Narrow" w:cs="Arial"/>
          <w:sz w:val="24"/>
          <w:szCs w:val="24"/>
          <w:lang w:val="en-US"/>
        </w:rPr>
        <w:t>PAM recommend that all colleagues avoid worldwide travel until further notice.</w:t>
      </w:r>
    </w:p>
    <w:p w14:paraId="795E56E1" w14:textId="1B7417F3" w:rsidR="00A206FC" w:rsidRDefault="00DC3515" w:rsidP="00C82377">
      <w:pPr>
        <w:rPr>
          <w:rFonts w:ascii="Arial Narrow" w:hAnsi="Arial Narrow" w:cs="Arial"/>
          <w:sz w:val="24"/>
          <w:szCs w:val="24"/>
          <w:lang w:val="en-US"/>
        </w:rPr>
      </w:pPr>
      <w:r>
        <w:rPr>
          <w:rFonts w:ascii="Arial Narrow" w:hAnsi="Arial Narrow" w:cs="Arial"/>
          <w:sz w:val="24"/>
          <w:szCs w:val="24"/>
          <w:lang w:val="en-US"/>
        </w:rPr>
        <w:t xml:space="preserve">Any PAM colleagues due to travel in future months should advise their line manager of the dates due </w:t>
      </w:r>
      <w:r w:rsidR="00AE4B0F">
        <w:rPr>
          <w:rFonts w:ascii="Arial Narrow" w:hAnsi="Arial Narrow" w:cs="Arial"/>
          <w:sz w:val="24"/>
          <w:szCs w:val="24"/>
          <w:lang w:val="en-US"/>
        </w:rPr>
        <w:t>for</w:t>
      </w:r>
      <w:r>
        <w:rPr>
          <w:rFonts w:ascii="Arial Narrow" w:hAnsi="Arial Narrow" w:cs="Arial"/>
          <w:sz w:val="24"/>
          <w:szCs w:val="24"/>
          <w:lang w:val="en-US"/>
        </w:rPr>
        <w:t xml:space="preserve"> travel. PAM recommends that colleagues do not travel </w:t>
      </w:r>
      <w:r w:rsidR="0006481C">
        <w:rPr>
          <w:rFonts w:ascii="Arial Narrow" w:hAnsi="Arial Narrow" w:cs="Arial"/>
          <w:sz w:val="24"/>
          <w:szCs w:val="24"/>
          <w:lang w:val="en-US"/>
        </w:rPr>
        <w:t>abroad due</w:t>
      </w:r>
      <w:r>
        <w:rPr>
          <w:rFonts w:ascii="Arial Narrow" w:hAnsi="Arial Narrow" w:cs="Arial"/>
          <w:sz w:val="24"/>
          <w:szCs w:val="24"/>
          <w:lang w:val="en-US"/>
        </w:rPr>
        <w:t xml:space="preserve"> to the</w:t>
      </w:r>
      <w:r w:rsidR="00A206FC">
        <w:rPr>
          <w:rFonts w:ascii="Arial Narrow" w:hAnsi="Arial Narrow" w:cs="Arial"/>
          <w:sz w:val="24"/>
          <w:szCs w:val="24"/>
          <w:lang w:val="en-US"/>
        </w:rPr>
        <w:t xml:space="preserve"> increased</w:t>
      </w:r>
      <w:r>
        <w:rPr>
          <w:rFonts w:ascii="Arial Narrow" w:hAnsi="Arial Narrow" w:cs="Arial"/>
          <w:sz w:val="24"/>
          <w:szCs w:val="24"/>
          <w:lang w:val="en-US"/>
        </w:rPr>
        <w:t xml:space="preserve"> risk of contracting the virus. PAM has a duty of care to </w:t>
      </w:r>
      <w:r w:rsidR="00A206FC">
        <w:rPr>
          <w:rFonts w:ascii="Arial Narrow" w:hAnsi="Arial Narrow" w:cs="Arial"/>
          <w:sz w:val="24"/>
          <w:szCs w:val="24"/>
          <w:lang w:val="en-US"/>
        </w:rPr>
        <w:t>its</w:t>
      </w:r>
      <w:r>
        <w:rPr>
          <w:rFonts w:ascii="Arial Narrow" w:hAnsi="Arial Narrow" w:cs="Arial"/>
          <w:sz w:val="24"/>
          <w:szCs w:val="24"/>
          <w:lang w:val="en-US"/>
        </w:rPr>
        <w:t xml:space="preserve"> colleagues and in order to protect others within the business</w:t>
      </w:r>
      <w:r w:rsidR="00A206FC">
        <w:rPr>
          <w:rFonts w:ascii="Arial Narrow" w:hAnsi="Arial Narrow" w:cs="Arial"/>
          <w:sz w:val="24"/>
          <w:szCs w:val="24"/>
          <w:lang w:val="en-US"/>
        </w:rPr>
        <w:t xml:space="preserve"> and maintain services to essential workers in the UK economy.</w:t>
      </w:r>
    </w:p>
    <w:p w14:paraId="030E654F" w14:textId="58DCFA2B" w:rsidR="00A206FC" w:rsidRDefault="00A206FC" w:rsidP="00C82377">
      <w:pPr>
        <w:rPr>
          <w:rFonts w:ascii="Arial Narrow" w:hAnsi="Arial Narrow" w:cs="Arial"/>
          <w:sz w:val="24"/>
          <w:szCs w:val="24"/>
          <w:lang w:val="en-US"/>
        </w:rPr>
      </w:pPr>
      <w:r>
        <w:rPr>
          <w:rFonts w:ascii="Arial Narrow" w:hAnsi="Arial Narrow" w:cs="Arial"/>
          <w:sz w:val="24"/>
          <w:szCs w:val="24"/>
          <w:lang w:val="en-US"/>
        </w:rPr>
        <w:t>Whilst PAM cannot restrict a colleague and there right to travel given the current epidemic, we will apply the following precautionary measures to any colleague.</w:t>
      </w:r>
    </w:p>
    <w:tbl>
      <w:tblPr>
        <w:tblStyle w:val="TableGrid"/>
        <w:tblW w:w="0" w:type="auto"/>
        <w:tblLook w:val="04A0" w:firstRow="1" w:lastRow="0" w:firstColumn="1" w:lastColumn="0" w:noHBand="0" w:noVBand="1"/>
      </w:tblPr>
      <w:tblGrid>
        <w:gridCol w:w="9350"/>
      </w:tblGrid>
      <w:tr w:rsidR="00A206FC" w14:paraId="46B591D8" w14:textId="77777777" w:rsidTr="00A206FC">
        <w:tc>
          <w:tcPr>
            <w:tcW w:w="9350" w:type="dxa"/>
          </w:tcPr>
          <w:p w14:paraId="6433A46E" w14:textId="76C3B8AF" w:rsidR="00A206FC" w:rsidRDefault="00A206FC" w:rsidP="00C82377">
            <w:pPr>
              <w:rPr>
                <w:rFonts w:ascii="Arial Narrow" w:hAnsi="Arial Narrow" w:cs="Arial"/>
                <w:sz w:val="24"/>
                <w:szCs w:val="24"/>
                <w:lang w:val="en-US"/>
              </w:rPr>
            </w:pPr>
            <w:r>
              <w:rPr>
                <w:rFonts w:ascii="Arial Narrow" w:hAnsi="Arial Narrow" w:cs="Arial"/>
                <w:sz w:val="24"/>
                <w:szCs w:val="24"/>
                <w:lang w:val="en-US"/>
              </w:rPr>
              <w:t xml:space="preserve">If a colleague chooses to travel </w:t>
            </w:r>
            <w:r w:rsidR="00E27518">
              <w:rPr>
                <w:rFonts w:ascii="Arial Narrow" w:hAnsi="Arial Narrow" w:cs="Arial"/>
                <w:sz w:val="24"/>
                <w:szCs w:val="24"/>
                <w:lang w:val="en-US"/>
              </w:rPr>
              <w:t xml:space="preserve">abroad </w:t>
            </w:r>
            <w:r>
              <w:rPr>
                <w:rFonts w:ascii="Arial Narrow" w:hAnsi="Arial Narrow" w:cs="Arial"/>
                <w:sz w:val="24"/>
                <w:szCs w:val="24"/>
                <w:lang w:val="en-US"/>
              </w:rPr>
              <w:t xml:space="preserve">against the advice outlined in this policy, they will be required to take 2 weeks unpaid leave upon your return to ensure that you do not have any symptoms that can be brought back into the workplace. During this </w:t>
            </w:r>
            <w:r w:rsidR="00314F38">
              <w:rPr>
                <w:rFonts w:ascii="Arial Narrow" w:hAnsi="Arial Narrow" w:cs="Arial"/>
                <w:sz w:val="24"/>
                <w:szCs w:val="24"/>
                <w:lang w:val="en-US"/>
              </w:rPr>
              <w:t>two-week</w:t>
            </w:r>
            <w:r>
              <w:rPr>
                <w:rFonts w:ascii="Arial Narrow" w:hAnsi="Arial Narrow" w:cs="Arial"/>
                <w:sz w:val="24"/>
                <w:szCs w:val="24"/>
                <w:lang w:val="en-US"/>
              </w:rPr>
              <w:t xml:space="preserve"> period the colleague will be restricted with having any personal contact with other colleagues or client employees.</w:t>
            </w:r>
          </w:p>
          <w:p w14:paraId="41F579F3" w14:textId="77777777" w:rsidR="002812FC" w:rsidRDefault="002812FC" w:rsidP="00C82377">
            <w:pPr>
              <w:rPr>
                <w:rFonts w:ascii="Arial Narrow" w:hAnsi="Arial Narrow" w:cs="Arial"/>
                <w:sz w:val="24"/>
                <w:szCs w:val="24"/>
                <w:lang w:val="en-US"/>
              </w:rPr>
            </w:pPr>
          </w:p>
          <w:p w14:paraId="33D78B41" w14:textId="0F6F7558" w:rsidR="00A206FC" w:rsidRDefault="00A206FC" w:rsidP="00C82377">
            <w:pPr>
              <w:rPr>
                <w:rFonts w:ascii="Arial Narrow" w:hAnsi="Arial Narrow" w:cs="Arial"/>
                <w:sz w:val="24"/>
                <w:szCs w:val="24"/>
                <w:lang w:val="en-US"/>
              </w:rPr>
            </w:pPr>
            <w:r>
              <w:rPr>
                <w:rFonts w:ascii="Arial Narrow" w:hAnsi="Arial Narrow" w:cs="Arial"/>
                <w:sz w:val="24"/>
                <w:szCs w:val="24"/>
                <w:lang w:val="en-US"/>
              </w:rPr>
              <w:t>Where a colleague can work from home during this period then if work is available this will be provided and the colleague will be paid for the work done.</w:t>
            </w:r>
          </w:p>
          <w:p w14:paraId="7424E6C2" w14:textId="6F06067D" w:rsidR="00A206FC" w:rsidRDefault="00A206FC" w:rsidP="00C82377">
            <w:pPr>
              <w:rPr>
                <w:rFonts w:ascii="Arial Narrow" w:hAnsi="Arial Narrow" w:cs="Arial"/>
                <w:sz w:val="24"/>
                <w:szCs w:val="24"/>
                <w:lang w:val="en-US"/>
              </w:rPr>
            </w:pPr>
          </w:p>
        </w:tc>
      </w:tr>
    </w:tbl>
    <w:p w14:paraId="30762B8C" w14:textId="77777777" w:rsidR="00A206FC" w:rsidRDefault="00A206FC" w:rsidP="00314F38">
      <w:pPr>
        <w:pStyle w:val="NoSpacing"/>
        <w:rPr>
          <w:lang w:val="en-US"/>
        </w:rPr>
      </w:pPr>
    </w:p>
    <w:p w14:paraId="49708FD5" w14:textId="0E333A48" w:rsidR="00321267" w:rsidRDefault="00314F38" w:rsidP="00C82377">
      <w:pPr>
        <w:rPr>
          <w:rFonts w:ascii="Arial Narrow" w:hAnsi="Arial Narrow" w:cs="Arial"/>
          <w:sz w:val="24"/>
          <w:szCs w:val="24"/>
          <w:lang w:val="en-US"/>
        </w:rPr>
      </w:pPr>
      <w:r>
        <w:rPr>
          <w:rFonts w:ascii="Arial Narrow" w:hAnsi="Arial Narrow" w:cs="Arial"/>
          <w:sz w:val="24"/>
          <w:szCs w:val="24"/>
          <w:lang w:val="en-US"/>
        </w:rPr>
        <w:t>The above measure is not intended to be a financial penalty to any colleague but is a necessary safety measure to protect other colleagues and our client’s employees.</w:t>
      </w:r>
    </w:p>
    <w:p w14:paraId="04AD2951" w14:textId="23155016" w:rsidR="00314F38" w:rsidRDefault="00314F38" w:rsidP="00C82377">
      <w:pPr>
        <w:rPr>
          <w:rFonts w:ascii="Arial Narrow" w:hAnsi="Arial Narrow" w:cs="Arial"/>
          <w:sz w:val="24"/>
          <w:szCs w:val="24"/>
          <w:lang w:val="en-US"/>
        </w:rPr>
      </w:pPr>
      <w:r>
        <w:rPr>
          <w:rFonts w:ascii="Arial Narrow" w:hAnsi="Arial Narrow" w:cs="Arial"/>
          <w:sz w:val="24"/>
          <w:szCs w:val="24"/>
          <w:lang w:val="en-US"/>
        </w:rPr>
        <w:t>Where a colleague has already booked this travel before 5.3.20 and has incurred costs they should provide details of this to their manager as soon as possible</w:t>
      </w:r>
      <w:r w:rsidR="00F92F5E">
        <w:rPr>
          <w:rFonts w:ascii="Arial Narrow" w:hAnsi="Arial Narrow" w:cs="Arial"/>
          <w:sz w:val="24"/>
          <w:szCs w:val="24"/>
          <w:lang w:val="en-US"/>
        </w:rPr>
        <w:t>.</w:t>
      </w:r>
      <w:r>
        <w:rPr>
          <w:rFonts w:ascii="Arial Narrow" w:hAnsi="Arial Narrow" w:cs="Arial"/>
          <w:sz w:val="24"/>
          <w:szCs w:val="24"/>
          <w:lang w:val="en-US"/>
        </w:rPr>
        <w:t xml:space="preserve"> </w:t>
      </w:r>
      <w:r w:rsidR="00321267">
        <w:rPr>
          <w:rFonts w:ascii="Arial Narrow" w:hAnsi="Arial Narrow" w:cs="Arial"/>
          <w:sz w:val="24"/>
          <w:szCs w:val="24"/>
          <w:lang w:val="en-US"/>
        </w:rPr>
        <w:t xml:space="preserve">We understand that colleagues may have costs of cancelling holidays </w:t>
      </w:r>
      <w:r>
        <w:rPr>
          <w:rFonts w:ascii="Arial Narrow" w:hAnsi="Arial Narrow" w:cs="Arial"/>
          <w:sz w:val="24"/>
          <w:szCs w:val="24"/>
          <w:lang w:val="en-US"/>
        </w:rPr>
        <w:t>or travel</w:t>
      </w:r>
      <w:r w:rsidR="00FC3B1E">
        <w:rPr>
          <w:rFonts w:ascii="Arial Narrow" w:hAnsi="Arial Narrow" w:cs="Arial"/>
          <w:sz w:val="24"/>
          <w:szCs w:val="24"/>
          <w:lang w:val="en-US"/>
        </w:rPr>
        <w:t>,</w:t>
      </w:r>
      <w:r>
        <w:rPr>
          <w:rFonts w:ascii="Arial Narrow" w:hAnsi="Arial Narrow" w:cs="Arial"/>
          <w:sz w:val="24"/>
          <w:szCs w:val="24"/>
          <w:lang w:val="en-US"/>
        </w:rPr>
        <w:t xml:space="preserve"> the company will consider reimbursing a colleague any costs on a case by case basis. We would expect a colleague’</w:t>
      </w:r>
      <w:r w:rsidR="00AA627D">
        <w:rPr>
          <w:rFonts w:ascii="Arial Narrow" w:hAnsi="Arial Narrow" w:cs="Arial"/>
          <w:sz w:val="24"/>
          <w:szCs w:val="24"/>
          <w:lang w:val="en-US"/>
        </w:rPr>
        <w:t>s</w:t>
      </w:r>
      <w:r>
        <w:rPr>
          <w:rFonts w:ascii="Arial Narrow" w:hAnsi="Arial Narrow" w:cs="Arial"/>
          <w:sz w:val="24"/>
          <w:szCs w:val="24"/>
          <w:lang w:val="en-US"/>
        </w:rPr>
        <w:t xml:space="preserve"> full cooperation to minimi</w:t>
      </w:r>
      <w:r w:rsidR="00D646B6">
        <w:rPr>
          <w:rFonts w:ascii="Arial Narrow" w:hAnsi="Arial Narrow" w:cs="Arial"/>
          <w:sz w:val="24"/>
          <w:szCs w:val="24"/>
          <w:lang w:val="en-US"/>
        </w:rPr>
        <w:t>s</w:t>
      </w:r>
      <w:r>
        <w:rPr>
          <w:rFonts w:ascii="Arial Narrow" w:hAnsi="Arial Narrow" w:cs="Arial"/>
          <w:sz w:val="24"/>
          <w:szCs w:val="24"/>
          <w:lang w:val="en-US"/>
        </w:rPr>
        <w:t>e such costs in all circumstances</w:t>
      </w:r>
      <w:r w:rsidR="00F92F5E">
        <w:rPr>
          <w:rFonts w:ascii="Arial Narrow" w:hAnsi="Arial Narrow" w:cs="Arial"/>
          <w:sz w:val="24"/>
          <w:szCs w:val="24"/>
          <w:lang w:val="en-US"/>
        </w:rPr>
        <w:t>.</w:t>
      </w:r>
    </w:p>
    <w:p w14:paraId="6A2DDE45" w14:textId="77777777" w:rsidR="00F651B2" w:rsidRDefault="00F651B2" w:rsidP="00C82377">
      <w:pPr>
        <w:rPr>
          <w:rFonts w:ascii="Arial Narrow" w:hAnsi="Arial Narrow" w:cs="Arial"/>
          <w:b/>
          <w:bCs/>
          <w:sz w:val="24"/>
          <w:szCs w:val="24"/>
          <w:lang w:val="en-US"/>
        </w:rPr>
      </w:pPr>
    </w:p>
    <w:p w14:paraId="2E6A8752" w14:textId="03979B4F" w:rsidR="001B6367" w:rsidRPr="001B6367" w:rsidRDefault="00321267" w:rsidP="00C82377">
      <w:pPr>
        <w:rPr>
          <w:rFonts w:ascii="Arial Narrow" w:hAnsi="Arial Narrow" w:cs="Arial"/>
          <w:b/>
          <w:bCs/>
          <w:sz w:val="24"/>
          <w:szCs w:val="24"/>
          <w:lang w:val="en-US"/>
        </w:rPr>
      </w:pPr>
      <w:r w:rsidRPr="00321267">
        <w:rPr>
          <w:rFonts w:ascii="Arial Narrow" w:hAnsi="Arial Narrow" w:cs="Arial"/>
          <w:b/>
          <w:bCs/>
          <w:sz w:val="24"/>
          <w:szCs w:val="24"/>
          <w:lang w:val="en-US"/>
        </w:rPr>
        <w:t>Absence</w:t>
      </w:r>
    </w:p>
    <w:p w14:paraId="5A5C0052" w14:textId="77777777" w:rsidR="001B6367" w:rsidRPr="000E38BA" w:rsidRDefault="001B6367" w:rsidP="001B6367">
      <w:pPr>
        <w:rPr>
          <w:rFonts w:ascii="Arial Narrow" w:hAnsi="Arial Narrow" w:cs="Arial"/>
          <w:sz w:val="24"/>
          <w:szCs w:val="24"/>
          <w:lang w:val="en-US"/>
        </w:rPr>
      </w:pPr>
      <w:r w:rsidRPr="000E38BA">
        <w:rPr>
          <w:rFonts w:ascii="Arial Narrow" w:hAnsi="Arial Narrow" w:cs="Arial"/>
          <w:sz w:val="24"/>
          <w:szCs w:val="24"/>
          <w:lang w:val="en-US"/>
        </w:rPr>
        <w:t>Colleagues will be identified into the following categories:</w:t>
      </w:r>
    </w:p>
    <w:p w14:paraId="16851EC3" w14:textId="22849706" w:rsidR="001B6367" w:rsidRPr="000E38BA" w:rsidRDefault="001B6367" w:rsidP="001B6367">
      <w:pPr>
        <w:pStyle w:val="ListParagraph"/>
        <w:numPr>
          <w:ilvl w:val="0"/>
          <w:numId w:val="17"/>
        </w:numPr>
        <w:rPr>
          <w:rFonts w:ascii="Arial Narrow" w:hAnsi="Arial Narrow" w:cs="Arial"/>
          <w:b/>
          <w:bCs/>
          <w:sz w:val="24"/>
          <w:szCs w:val="24"/>
          <w:lang w:val="en-US"/>
        </w:rPr>
      </w:pPr>
      <w:r w:rsidRPr="000E38BA">
        <w:rPr>
          <w:rFonts w:ascii="Arial Narrow" w:hAnsi="Arial Narrow" w:cs="Arial"/>
          <w:b/>
          <w:bCs/>
          <w:sz w:val="24"/>
          <w:szCs w:val="24"/>
          <w:lang w:val="en-US"/>
        </w:rPr>
        <w:t xml:space="preserve">Self-Isolation – </w:t>
      </w:r>
      <w:r w:rsidRPr="000E38BA">
        <w:rPr>
          <w:rFonts w:ascii="Arial Narrow" w:hAnsi="Arial Narrow" w:cs="Arial"/>
          <w:sz w:val="24"/>
          <w:szCs w:val="24"/>
          <w:lang w:val="en-US"/>
        </w:rPr>
        <w:t xml:space="preserve">colleagues </w:t>
      </w:r>
      <w:r w:rsidR="000E38BA">
        <w:rPr>
          <w:rFonts w:ascii="Arial Narrow" w:hAnsi="Arial Narrow" w:cs="Arial"/>
          <w:sz w:val="24"/>
          <w:szCs w:val="24"/>
          <w:lang w:val="en-US"/>
        </w:rPr>
        <w:t xml:space="preserve">that </w:t>
      </w:r>
      <w:r w:rsidRPr="000E38BA">
        <w:rPr>
          <w:rFonts w:ascii="Arial Narrow" w:hAnsi="Arial Narrow" w:cs="Arial"/>
          <w:sz w:val="24"/>
          <w:szCs w:val="24"/>
          <w:lang w:val="en-US"/>
        </w:rPr>
        <w:t xml:space="preserve">have symptoms/have been in contact with someone with </w:t>
      </w:r>
      <w:r w:rsidR="000E38BA" w:rsidRPr="000E38BA">
        <w:rPr>
          <w:rFonts w:ascii="Arial Narrow" w:hAnsi="Arial Narrow" w:cs="Arial"/>
          <w:sz w:val="24"/>
          <w:szCs w:val="24"/>
          <w:lang w:val="en-US"/>
        </w:rPr>
        <w:t>symptoms</w:t>
      </w:r>
      <w:r w:rsidRPr="000E38BA">
        <w:rPr>
          <w:rFonts w:ascii="Arial Narrow" w:hAnsi="Arial Narrow" w:cs="Arial"/>
          <w:sz w:val="24"/>
          <w:szCs w:val="24"/>
          <w:lang w:val="en-US"/>
        </w:rPr>
        <w:t xml:space="preserve"> </w:t>
      </w:r>
      <w:r w:rsidR="000E38BA">
        <w:rPr>
          <w:rFonts w:ascii="Arial Narrow" w:hAnsi="Arial Narrow" w:cs="Arial"/>
          <w:sz w:val="24"/>
          <w:szCs w:val="24"/>
          <w:lang w:val="en-US"/>
        </w:rPr>
        <w:t xml:space="preserve">or have returned from a restricted area of travel </w:t>
      </w:r>
      <w:r w:rsidR="000E38BA" w:rsidRPr="000E38BA">
        <w:rPr>
          <w:rFonts w:ascii="Arial Narrow" w:hAnsi="Arial Narrow" w:cs="Arial"/>
          <w:sz w:val="24"/>
          <w:szCs w:val="24"/>
          <w:lang w:val="en-US"/>
        </w:rPr>
        <w:t>and are required to self</w:t>
      </w:r>
      <w:r w:rsidR="000E38BA">
        <w:rPr>
          <w:rFonts w:ascii="Arial Narrow" w:hAnsi="Arial Narrow" w:cs="Arial"/>
          <w:sz w:val="24"/>
          <w:szCs w:val="24"/>
          <w:lang w:val="en-US"/>
        </w:rPr>
        <w:t>-isolate</w:t>
      </w:r>
    </w:p>
    <w:p w14:paraId="0BF9D192" w14:textId="77777777" w:rsidR="001B6367" w:rsidRPr="000E38BA" w:rsidRDefault="001B6367" w:rsidP="001B6367">
      <w:pPr>
        <w:pStyle w:val="ListParagraph"/>
        <w:numPr>
          <w:ilvl w:val="0"/>
          <w:numId w:val="17"/>
        </w:numPr>
        <w:rPr>
          <w:rFonts w:ascii="Arial Narrow" w:hAnsi="Arial Narrow" w:cs="Arial"/>
          <w:b/>
          <w:bCs/>
          <w:sz w:val="24"/>
          <w:szCs w:val="24"/>
          <w:lang w:val="en-US"/>
        </w:rPr>
      </w:pPr>
      <w:r w:rsidRPr="000E38BA">
        <w:rPr>
          <w:rFonts w:ascii="Arial Narrow" w:hAnsi="Arial Narrow" w:cs="Arial"/>
          <w:b/>
          <w:bCs/>
          <w:sz w:val="24"/>
          <w:szCs w:val="24"/>
          <w:lang w:val="en-US"/>
        </w:rPr>
        <w:t xml:space="preserve">Working from Home – </w:t>
      </w:r>
      <w:r w:rsidRPr="000E38BA">
        <w:rPr>
          <w:rFonts w:ascii="Arial Narrow" w:hAnsi="Arial Narrow" w:cs="Arial"/>
          <w:sz w:val="24"/>
          <w:szCs w:val="24"/>
          <w:lang w:val="en-US"/>
        </w:rPr>
        <w:t>it is feasible for the colleague to carry out their duties at home during this period and minimises the risk of contact</w:t>
      </w:r>
    </w:p>
    <w:p w14:paraId="29486BCA" w14:textId="2038ABD2" w:rsidR="001B6367" w:rsidRPr="000E38BA" w:rsidRDefault="001B6367" w:rsidP="00C82377">
      <w:pPr>
        <w:pStyle w:val="ListParagraph"/>
        <w:numPr>
          <w:ilvl w:val="0"/>
          <w:numId w:val="17"/>
        </w:numPr>
        <w:rPr>
          <w:rFonts w:ascii="Arial Narrow" w:hAnsi="Arial Narrow" w:cs="Arial"/>
          <w:b/>
          <w:bCs/>
          <w:sz w:val="24"/>
          <w:szCs w:val="24"/>
        </w:rPr>
      </w:pPr>
      <w:r w:rsidRPr="000E38BA">
        <w:rPr>
          <w:rFonts w:ascii="Arial Narrow" w:hAnsi="Arial Narrow" w:cs="Arial"/>
          <w:b/>
          <w:bCs/>
          <w:sz w:val="24"/>
          <w:szCs w:val="24"/>
          <w:lang w:val="en-US"/>
        </w:rPr>
        <w:t xml:space="preserve">Lone Working - </w:t>
      </w:r>
      <w:r w:rsidRPr="000E38BA">
        <w:rPr>
          <w:rFonts w:ascii="Arial Narrow" w:hAnsi="Arial Narrow" w:cs="Arial"/>
          <w:sz w:val="24"/>
          <w:szCs w:val="24"/>
        </w:rPr>
        <w:t>Where an employee can be isolated to work alone or primarily on their own this reduces risk</w:t>
      </w:r>
    </w:p>
    <w:p w14:paraId="5FFF8CB1" w14:textId="69C551F1" w:rsidR="00E661D1" w:rsidRDefault="00314F38" w:rsidP="00C82377">
      <w:pPr>
        <w:rPr>
          <w:rFonts w:ascii="Arial Narrow" w:hAnsi="Arial Narrow" w:cs="Arial"/>
          <w:sz w:val="24"/>
          <w:szCs w:val="24"/>
          <w:lang w:val="en-US"/>
        </w:rPr>
      </w:pPr>
      <w:r w:rsidRPr="00314F38">
        <w:rPr>
          <w:rFonts w:ascii="Arial Narrow" w:hAnsi="Arial Narrow" w:cs="Arial"/>
          <w:sz w:val="24"/>
          <w:szCs w:val="24"/>
          <w:lang w:val="en-US"/>
        </w:rPr>
        <w:lastRenderedPageBreak/>
        <w:t>The following definitions will be applied:</w:t>
      </w:r>
    </w:p>
    <w:tbl>
      <w:tblPr>
        <w:tblStyle w:val="TableGrid"/>
        <w:tblW w:w="9634" w:type="dxa"/>
        <w:tblLook w:val="04A0" w:firstRow="1" w:lastRow="0" w:firstColumn="1" w:lastColumn="0" w:noHBand="0" w:noVBand="1"/>
      </w:tblPr>
      <w:tblGrid>
        <w:gridCol w:w="6091"/>
        <w:gridCol w:w="1984"/>
        <w:gridCol w:w="1559"/>
      </w:tblGrid>
      <w:tr w:rsidR="00314F38" w14:paraId="3E37B67F" w14:textId="36B6EC01" w:rsidTr="00745314">
        <w:tc>
          <w:tcPr>
            <w:tcW w:w="6091" w:type="dxa"/>
            <w:shd w:val="clear" w:color="auto" w:fill="000000" w:themeFill="text1"/>
          </w:tcPr>
          <w:p w14:paraId="0AC5D743" w14:textId="683C1D7A" w:rsidR="00314F38" w:rsidRDefault="00314F38" w:rsidP="00C82377">
            <w:pPr>
              <w:rPr>
                <w:rFonts w:ascii="Arial Narrow" w:hAnsi="Arial Narrow" w:cs="Arial"/>
                <w:sz w:val="24"/>
                <w:szCs w:val="24"/>
                <w:lang w:val="en-US"/>
              </w:rPr>
            </w:pPr>
            <w:r>
              <w:rPr>
                <w:rFonts w:ascii="Arial Narrow" w:hAnsi="Arial Narrow" w:cs="Arial"/>
                <w:sz w:val="24"/>
                <w:szCs w:val="24"/>
                <w:lang w:val="en-US"/>
              </w:rPr>
              <w:t>Definition</w:t>
            </w:r>
          </w:p>
        </w:tc>
        <w:tc>
          <w:tcPr>
            <w:tcW w:w="1984" w:type="dxa"/>
            <w:shd w:val="clear" w:color="auto" w:fill="000000" w:themeFill="text1"/>
          </w:tcPr>
          <w:p w14:paraId="62DFC93B" w14:textId="250467D8" w:rsidR="00314F38" w:rsidRDefault="00314F38" w:rsidP="00C82377">
            <w:pPr>
              <w:rPr>
                <w:rFonts w:ascii="Arial Narrow" w:hAnsi="Arial Narrow" w:cs="Arial"/>
                <w:sz w:val="24"/>
                <w:szCs w:val="24"/>
                <w:lang w:val="en-US"/>
              </w:rPr>
            </w:pPr>
            <w:r>
              <w:rPr>
                <w:rFonts w:ascii="Arial Narrow" w:hAnsi="Arial Narrow" w:cs="Arial"/>
                <w:sz w:val="24"/>
                <w:szCs w:val="24"/>
                <w:lang w:val="en-US"/>
              </w:rPr>
              <w:t>Work Status</w:t>
            </w:r>
          </w:p>
        </w:tc>
        <w:tc>
          <w:tcPr>
            <w:tcW w:w="1559" w:type="dxa"/>
            <w:shd w:val="clear" w:color="auto" w:fill="000000" w:themeFill="text1"/>
          </w:tcPr>
          <w:p w14:paraId="2288A93F" w14:textId="695C5245" w:rsidR="00314F38" w:rsidRDefault="00314F38" w:rsidP="00C82377">
            <w:pPr>
              <w:rPr>
                <w:rFonts w:ascii="Arial Narrow" w:hAnsi="Arial Narrow" w:cs="Arial"/>
                <w:sz w:val="24"/>
                <w:szCs w:val="24"/>
                <w:lang w:val="en-US"/>
              </w:rPr>
            </w:pPr>
            <w:r>
              <w:rPr>
                <w:rFonts w:ascii="Arial Narrow" w:hAnsi="Arial Narrow" w:cs="Arial"/>
                <w:sz w:val="24"/>
                <w:szCs w:val="24"/>
                <w:lang w:val="en-US"/>
              </w:rPr>
              <w:t>Payment</w:t>
            </w:r>
          </w:p>
        </w:tc>
      </w:tr>
      <w:tr w:rsidR="00314F38" w14:paraId="21416B94" w14:textId="6FD1A948" w:rsidTr="00745314">
        <w:tc>
          <w:tcPr>
            <w:tcW w:w="6091" w:type="dxa"/>
          </w:tcPr>
          <w:p w14:paraId="7A610CB6" w14:textId="32B86B43" w:rsidR="00314F38" w:rsidRPr="005D2192" w:rsidRDefault="00314F38" w:rsidP="00C82377">
            <w:pPr>
              <w:rPr>
                <w:rFonts w:ascii="Arial Narrow" w:hAnsi="Arial Narrow" w:cs="Arial"/>
                <w:sz w:val="24"/>
                <w:szCs w:val="24"/>
                <w:lang w:val="en-US"/>
              </w:rPr>
            </w:pPr>
            <w:r w:rsidRPr="005D2192">
              <w:rPr>
                <w:rFonts w:ascii="Arial Narrow" w:hAnsi="Arial Narrow" w:cs="Arial"/>
                <w:sz w:val="24"/>
                <w:szCs w:val="24"/>
                <w:lang w:val="en-US"/>
              </w:rPr>
              <w:t>A colleague self isolates for fear of infection or other reason</w:t>
            </w:r>
          </w:p>
        </w:tc>
        <w:tc>
          <w:tcPr>
            <w:tcW w:w="1984" w:type="dxa"/>
          </w:tcPr>
          <w:p w14:paraId="78319581" w14:textId="5B6162E9" w:rsidR="00314F38" w:rsidRPr="005D2192" w:rsidRDefault="00314F38" w:rsidP="00C82377">
            <w:pPr>
              <w:rPr>
                <w:rFonts w:ascii="Arial Narrow" w:hAnsi="Arial Narrow" w:cs="Arial"/>
                <w:sz w:val="24"/>
                <w:szCs w:val="24"/>
                <w:lang w:val="en-US"/>
              </w:rPr>
            </w:pPr>
            <w:r w:rsidRPr="005D2192">
              <w:rPr>
                <w:rFonts w:ascii="Arial Narrow" w:hAnsi="Arial Narrow" w:cs="Arial"/>
                <w:sz w:val="24"/>
                <w:szCs w:val="24"/>
                <w:lang w:val="en-US"/>
              </w:rPr>
              <w:t>Unauthori</w:t>
            </w:r>
            <w:r w:rsidR="006C2985" w:rsidRPr="005D2192">
              <w:rPr>
                <w:rFonts w:ascii="Arial Narrow" w:hAnsi="Arial Narrow" w:cs="Arial"/>
                <w:sz w:val="24"/>
                <w:szCs w:val="24"/>
                <w:lang w:val="en-US"/>
              </w:rPr>
              <w:t>s</w:t>
            </w:r>
            <w:r w:rsidRPr="005D2192">
              <w:rPr>
                <w:rFonts w:ascii="Arial Narrow" w:hAnsi="Arial Narrow" w:cs="Arial"/>
                <w:sz w:val="24"/>
                <w:szCs w:val="24"/>
                <w:lang w:val="en-US"/>
              </w:rPr>
              <w:t>ed leave</w:t>
            </w:r>
          </w:p>
        </w:tc>
        <w:tc>
          <w:tcPr>
            <w:tcW w:w="1559" w:type="dxa"/>
          </w:tcPr>
          <w:p w14:paraId="59580F5D" w14:textId="04E3DC58" w:rsidR="00314F38" w:rsidRPr="005D2192" w:rsidRDefault="006C2985" w:rsidP="00C82377">
            <w:pPr>
              <w:rPr>
                <w:rFonts w:ascii="Arial Narrow" w:hAnsi="Arial Narrow" w:cs="Arial"/>
                <w:sz w:val="24"/>
                <w:szCs w:val="24"/>
                <w:lang w:val="en-US"/>
              </w:rPr>
            </w:pPr>
            <w:r w:rsidRPr="005D2192">
              <w:rPr>
                <w:rFonts w:ascii="Arial Narrow" w:hAnsi="Arial Narrow" w:cs="Arial"/>
                <w:sz w:val="24"/>
                <w:szCs w:val="24"/>
                <w:lang w:val="en-US"/>
              </w:rPr>
              <w:t>Unpaid</w:t>
            </w:r>
          </w:p>
        </w:tc>
      </w:tr>
      <w:tr w:rsidR="00314F38" w14:paraId="5D3F5F6F" w14:textId="22524551" w:rsidTr="00745314">
        <w:tc>
          <w:tcPr>
            <w:tcW w:w="6091" w:type="dxa"/>
          </w:tcPr>
          <w:p w14:paraId="65C8CE07" w14:textId="3C733324" w:rsidR="00314F38" w:rsidRDefault="00314F38" w:rsidP="00C82377">
            <w:pPr>
              <w:rPr>
                <w:rFonts w:ascii="Arial Narrow" w:hAnsi="Arial Narrow" w:cs="Arial"/>
                <w:sz w:val="24"/>
                <w:szCs w:val="24"/>
                <w:lang w:val="en-US"/>
              </w:rPr>
            </w:pPr>
            <w:r>
              <w:rPr>
                <w:rFonts w:ascii="Arial Narrow" w:hAnsi="Arial Narrow" w:cs="Arial"/>
                <w:sz w:val="24"/>
                <w:szCs w:val="24"/>
                <w:lang w:val="en-US"/>
              </w:rPr>
              <w:t xml:space="preserve">A colleague is advised to self-isolate </w:t>
            </w:r>
            <w:r w:rsidR="00A414BF">
              <w:rPr>
                <w:rFonts w:ascii="Arial Narrow" w:hAnsi="Arial Narrow" w:cs="Arial"/>
                <w:sz w:val="24"/>
                <w:szCs w:val="24"/>
                <w:lang w:val="en-US"/>
              </w:rPr>
              <w:t>as a result of symptoms or being has been in contact with someone with symptoms</w:t>
            </w:r>
          </w:p>
        </w:tc>
        <w:tc>
          <w:tcPr>
            <w:tcW w:w="1984" w:type="dxa"/>
          </w:tcPr>
          <w:p w14:paraId="6394C466" w14:textId="6221BF55" w:rsidR="00314F38" w:rsidRDefault="00314F38" w:rsidP="00C82377">
            <w:pPr>
              <w:rPr>
                <w:rFonts w:ascii="Arial Narrow" w:hAnsi="Arial Narrow" w:cs="Arial"/>
                <w:sz w:val="24"/>
                <w:szCs w:val="24"/>
                <w:lang w:val="en-US"/>
              </w:rPr>
            </w:pPr>
            <w:r>
              <w:rPr>
                <w:rFonts w:ascii="Arial Narrow" w:hAnsi="Arial Narrow" w:cs="Arial"/>
                <w:sz w:val="24"/>
                <w:szCs w:val="24"/>
                <w:lang w:val="en-US"/>
              </w:rPr>
              <w:t>Sick Leave</w:t>
            </w:r>
          </w:p>
        </w:tc>
        <w:tc>
          <w:tcPr>
            <w:tcW w:w="1559" w:type="dxa"/>
          </w:tcPr>
          <w:p w14:paraId="493A08CB" w14:textId="0447366E" w:rsidR="00314F38" w:rsidRDefault="006C2985" w:rsidP="00C82377">
            <w:pPr>
              <w:rPr>
                <w:rFonts w:ascii="Arial Narrow" w:hAnsi="Arial Narrow" w:cs="Arial"/>
                <w:sz w:val="24"/>
                <w:szCs w:val="24"/>
                <w:lang w:val="en-US"/>
              </w:rPr>
            </w:pPr>
            <w:r>
              <w:rPr>
                <w:rFonts w:ascii="Arial Narrow" w:hAnsi="Arial Narrow" w:cs="Arial"/>
                <w:sz w:val="24"/>
                <w:szCs w:val="24"/>
                <w:lang w:val="en-US"/>
              </w:rPr>
              <w:t xml:space="preserve">Subject to </w:t>
            </w:r>
            <w:r w:rsidR="009F494F">
              <w:rPr>
                <w:rFonts w:ascii="Arial Narrow" w:hAnsi="Arial Narrow" w:cs="Arial"/>
                <w:sz w:val="24"/>
                <w:szCs w:val="24"/>
                <w:lang w:val="en-US"/>
              </w:rPr>
              <w:t>SSP</w:t>
            </w:r>
            <w:r>
              <w:rPr>
                <w:rFonts w:ascii="Arial Narrow" w:hAnsi="Arial Narrow" w:cs="Arial"/>
                <w:sz w:val="24"/>
                <w:szCs w:val="24"/>
                <w:lang w:val="en-US"/>
              </w:rPr>
              <w:t xml:space="preserve"> </w:t>
            </w:r>
          </w:p>
        </w:tc>
      </w:tr>
      <w:tr w:rsidR="00745314" w14:paraId="11D27CCB" w14:textId="77777777" w:rsidTr="00745314">
        <w:tc>
          <w:tcPr>
            <w:tcW w:w="6091" w:type="dxa"/>
          </w:tcPr>
          <w:p w14:paraId="0DEC15EA" w14:textId="485FDF51" w:rsidR="00745314" w:rsidRDefault="00745314" w:rsidP="00C82377">
            <w:pPr>
              <w:rPr>
                <w:rFonts w:ascii="Arial Narrow" w:hAnsi="Arial Narrow" w:cs="Arial"/>
                <w:sz w:val="24"/>
                <w:szCs w:val="24"/>
                <w:lang w:val="en-US"/>
              </w:rPr>
            </w:pPr>
            <w:r>
              <w:rPr>
                <w:rFonts w:ascii="Arial Narrow" w:hAnsi="Arial Narrow" w:cs="Arial"/>
                <w:sz w:val="24"/>
                <w:szCs w:val="24"/>
                <w:lang w:val="en-US"/>
              </w:rPr>
              <w:t>Confirmed case of Covid-19 infection</w:t>
            </w:r>
          </w:p>
        </w:tc>
        <w:tc>
          <w:tcPr>
            <w:tcW w:w="1984" w:type="dxa"/>
          </w:tcPr>
          <w:p w14:paraId="35115C32" w14:textId="210CC5E0" w:rsidR="00745314" w:rsidRDefault="00745314" w:rsidP="00C82377">
            <w:pPr>
              <w:rPr>
                <w:rFonts w:ascii="Arial Narrow" w:hAnsi="Arial Narrow" w:cs="Arial"/>
                <w:sz w:val="24"/>
                <w:szCs w:val="24"/>
                <w:lang w:val="en-US"/>
              </w:rPr>
            </w:pPr>
            <w:r>
              <w:rPr>
                <w:rFonts w:ascii="Arial Narrow" w:hAnsi="Arial Narrow" w:cs="Arial"/>
                <w:sz w:val="24"/>
                <w:szCs w:val="24"/>
                <w:lang w:val="en-US"/>
              </w:rPr>
              <w:t>Sick Leave</w:t>
            </w:r>
          </w:p>
        </w:tc>
        <w:tc>
          <w:tcPr>
            <w:tcW w:w="1559" w:type="dxa"/>
          </w:tcPr>
          <w:p w14:paraId="760AA7C1" w14:textId="16FB1DD1" w:rsidR="00745314" w:rsidRDefault="00745314" w:rsidP="00C82377">
            <w:pPr>
              <w:rPr>
                <w:rFonts w:ascii="Arial Narrow" w:hAnsi="Arial Narrow" w:cs="Arial"/>
                <w:sz w:val="24"/>
                <w:szCs w:val="24"/>
                <w:lang w:val="en-US"/>
              </w:rPr>
            </w:pPr>
            <w:r>
              <w:rPr>
                <w:rFonts w:ascii="Arial Narrow" w:hAnsi="Arial Narrow" w:cs="Arial"/>
                <w:sz w:val="24"/>
                <w:szCs w:val="24"/>
                <w:lang w:val="en-US"/>
              </w:rPr>
              <w:t>Subject to</w:t>
            </w:r>
            <w:r w:rsidR="00961FB0">
              <w:rPr>
                <w:rFonts w:ascii="Arial Narrow" w:hAnsi="Arial Narrow" w:cs="Arial"/>
                <w:sz w:val="24"/>
                <w:szCs w:val="24"/>
                <w:lang w:val="en-US"/>
              </w:rPr>
              <w:t xml:space="preserve"> </w:t>
            </w:r>
            <w:r w:rsidR="009F494F">
              <w:rPr>
                <w:rFonts w:ascii="Arial Narrow" w:hAnsi="Arial Narrow" w:cs="Arial"/>
                <w:sz w:val="24"/>
                <w:szCs w:val="24"/>
                <w:lang w:val="en-US"/>
              </w:rPr>
              <w:t>SSP</w:t>
            </w:r>
          </w:p>
        </w:tc>
      </w:tr>
      <w:tr w:rsidR="00314F38" w14:paraId="77078D2F" w14:textId="527041D1" w:rsidTr="00745314">
        <w:tc>
          <w:tcPr>
            <w:tcW w:w="6091" w:type="dxa"/>
          </w:tcPr>
          <w:p w14:paraId="633D121E" w14:textId="5075F222" w:rsidR="00314F38" w:rsidRDefault="00314F38" w:rsidP="00C82377">
            <w:pPr>
              <w:rPr>
                <w:rFonts w:ascii="Arial Narrow" w:hAnsi="Arial Narrow" w:cs="Arial"/>
                <w:sz w:val="24"/>
                <w:szCs w:val="24"/>
                <w:lang w:val="en-US"/>
              </w:rPr>
            </w:pPr>
            <w:r>
              <w:rPr>
                <w:rFonts w:ascii="Arial Narrow" w:hAnsi="Arial Narrow" w:cs="Arial"/>
                <w:sz w:val="24"/>
                <w:szCs w:val="24"/>
                <w:lang w:val="en-US"/>
              </w:rPr>
              <w:t>A colleague requires time off to care for a family member</w:t>
            </w:r>
            <w:r w:rsidR="00745314">
              <w:rPr>
                <w:rFonts w:ascii="Arial Narrow" w:hAnsi="Arial Narrow" w:cs="Arial"/>
                <w:sz w:val="24"/>
                <w:szCs w:val="24"/>
                <w:lang w:val="en-US"/>
              </w:rPr>
              <w:t xml:space="preserve"> who has been advised to self-isolate</w:t>
            </w:r>
          </w:p>
        </w:tc>
        <w:tc>
          <w:tcPr>
            <w:tcW w:w="1984" w:type="dxa"/>
          </w:tcPr>
          <w:p w14:paraId="38ECFF36" w14:textId="6A69D735" w:rsidR="00314F38" w:rsidRPr="00745314" w:rsidRDefault="00745314" w:rsidP="00745314">
            <w:pPr>
              <w:pStyle w:val="NoSpacing"/>
              <w:rPr>
                <w:rFonts w:ascii="Arial Narrow" w:hAnsi="Arial Narrow"/>
                <w:sz w:val="24"/>
                <w:szCs w:val="24"/>
                <w:lang w:val="en-US"/>
              </w:rPr>
            </w:pPr>
            <w:r w:rsidRPr="00745314">
              <w:rPr>
                <w:rFonts w:ascii="Arial Narrow" w:hAnsi="Arial Narrow"/>
                <w:sz w:val="24"/>
                <w:szCs w:val="24"/>
                <w:lang w:val="en-US"/>
              </w:rPr>
              <w:t>Authorised leave</w:t>
            </w:r>
          </w:p>
        </w:tc>
        <w:tc>
          <w:tcPr>
            <w:tcW w:w="1559" w:type="dxa"/>
          </w:tcPr>
          <w:p w14:paraId="3799C23F" w14:textId="1BA1A7DC" w:rsidR="00314F38" w:rsidRDefault="006C2985" w:rsidP="00C82377">
            <w:pPr>
              <w:rPr>
                <w:rFonts w:ascii="Arial Narrow" w:hAnsi="Arial Narrow" w:cs="Arial"/>
                <w:sz w:val="24"/>
                <w:szCs w:val="24"/>
                <w:lang w:val="en-US"/>
              </w:rPr>
            </w:pPr>
            <w:r>
              <w:rPr>
                <w:rFonts w:ascii="Arial Narrow" w:hAnsi="Arial Narrow" w:cs="Arial"/>
                <w:sz w:val="24"/>
                <w:szCs w:val="24"/>
                <w:lang w:val="en-US"/>
              </w:rPr>
              <w:t>Unpaid</w:t>
            </w:r>
          </w:p>
        </w:tc>
      </w:tr>
      <w:tr w:rsidR="00314F38" w14:paraId="2DD6062A" w14:textId="20BDC421" w:rsidTr="00745314">
        <w:tc>
          <w:tcPr>
            <w:tcW w:w="6091" w:type="dxa"/>
          </w:tcPr>
          <w:p w14:paraId="77C04AB8" w14:textId="34CA9B77" w:rsidR="00314F38" w:rsidRPr="000E38BA" w:rsidRDefault="00745314" w:rsidP="00C82377">
            <w:pPr>
              <w:rPr>
                <w:rFonts w:ascii="Arial Narrow" w:hAnsi="Arial Narrow" w:cs="Arial"/>
                <w:sz w:val="24"/>
                <w:szCs w:val="24"/>
                <w:lang w:val="en-US"/>
              </w:rPr>
            </w:pPr>
            <w:r w:rsidRPr="000E38BA">
              <w:rPr>
                <w:rFonts w:ascii="Arial Narrow" w:hAnsi="Arial Narrow" w:cs="Arial"/>
                <w:sz w:val="24"/>
                <w:szCs w:val="24"/>
                <w:lang w:val="en-US"/>
              </w:rPr>
              <w:t>Working during isolation periods (where work can be provided)</w:t>
            </w:r>
          </w:p>
        </w:tc>
        <w:tc>
          <w:tcPr>
            <w:tcW w:w="1984" w:type="dxa"/>
          </w:tcPr>
          <w:p w14:paraId="26FF5E6B" w14:textId="64830B13" w:rsidR="00314F38" w:rsidRPr="000E38BA" w:rsidRDefault="00745314" w:rsidP="00C82377">
            <w:pPr>
              <w:rPr>
                <w:rFonts w:ascii="Arial Narrow" w:hAnsi="Arial Narrow" w:cs="Arial"/>
                <w:sz w:val="24"/>
                <w:szCs w:val="24"/>
                <w:lang w:val="en-US"/>
              </w:rPr>
            </w:pPr>
            <w:r w:rsidRPr="000E38BA">
              <w:rPr>
                <w:rFonts w:ascii="Arial Narrow" w:hAnsi="Arial Narrow" w:cs="Arial"/>
                <w:sz w:val="24"/>
                <w:szCs w:val="24"/>
                <w:lang w:val="en-US"/>
              </w:rPr>
              <w:t>Working from home</w:t>
            </w:r>
          </w:p>
        </w:tc>
        <w:tc>
          <w:tcPr>
            <w:tcW w:w="1559" w:type="dxa"/>
          </w:tcPr>
          <w:p w14:paraId="2B19E647" w14:textId="54A5AB71" w:rsidR="00314F38" w:rsidRPr="000E38BA" w:rsidRDefault="00745314" w:rsidP="00C82377">
            <w:pPr>
              <w:rPr>
                <w:rFonts w:ascii="Arial Narrow" w:hAnsi="Arial Narrow" w:cs="Arial"/>
                <w:sz w:val="24"/>
                <w:szCs w:val="24"/>
                <w:lang w:val="en-US"/>
              </w:rPr>
            </w:pPr>
            <w:r w:rsidRPr="000E38BA">
              <w:rPr>
                <w:rFonts w:ascii="Arial Narrow" w:hAnsi="Arial Narrow" w:cs="Arial"/>
                <w:sz w:val="24"/>
                <w:szCs w:val="24"/>
                <w:lang w:val="en-US"/>
              </w:rPr>
              <w:t>Yes</w:t>
            </w:r>
          </w:p>
        </w:tc>
      </w:tr>
      <w:tr w:rsidR="00E661D1" w14:paraId="7F118339" w14:textId="77777777" w:rsidTr="00745314">
        <w:tc>
          <w:tcPr>
            <w:tcW w:w="6091" w:type="dxa"/>
          </w:tcPr>
          <w:p w14:paraId="54E1B48A" w14:textId="6D9EF939"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 xml:space="preserve">Working from Home </w:t>
            </w:r>
            <w:r w:rsidR="000E38BA">
              <w:rPr>
                <w:rFonts w:ascii="Arial Narrow" w:hAnsi="Arial Narrow" w:cs="Arial"/>
                <w:sz w:val="24"/>
                <w:szCs w:val="24"/>
                <w:lang w:val="en-US"/>
              </w:rPr>
              <w:t>(</w:t>
            </w:r>
            <w:r w:rsidRPr="000E38BA">
              <w:rPr>
                <w:rFonts w:ascii="Arial Narrow" w:hAnsi="Arial Narrow" w:cs="Arial"/>
                <w:sz w:val="24"/>
                <w:szCs w:val="24"/>
                <w:lang w:val="en-US"/>
              </w:rPr>
              <w:t>identified role can be completed at home</w:t>
            </w:r>
            <w:r w:rsidR="000E38BA">
              <w:rPr>
                <w:rFonts w:ascii="Arial Narrow" w:hAnsi="Arial Narrow" w:cs="Arial"/>
                <w:sz w:val="24"/>
                <w:szCs w:val="24"/>
                <w:lang w:val="en-US"/>
              </w:rPr>
              <w:t>)</w:t>
            </w:r>
          </w:p>
        </w:tc>
        <w:tc>
          <w:tcPr>
            <w:tcW w:w="1984" w:type="dxa"/>
          </w:tcPr>
          <w:p w14:paraId="71D8000D" w14:textId="17318BA8"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Working from home</w:t>
            </w:r>
          </w:p>
        </w:tc>
        <w:tc>
          <w:tcPr>
            <w:tcW w:w="1559" w:type="dxa"/>
          </w:tcPr>
          <w:p w14:paraId="0686DE79" w14:textId="05D971A5"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Yes</w:t>
            </w:r>
          </w:p>
        </w:tc>
      </w:tr>
      <w:tr w:rsidR="00E661D1" w14:paraId="6AD6600E" w14:textId="77777777" w:rsidTr="000E38BA">
        <w:trPr>
          <w:trHeight w:val="70"/>
        </w:trPr>
        <w:tc>
          <w:tcPr>
            <w:tcW w:w="6091" w:type="dxa"/>
          </w:tcPr>
          <w:p w14:paraId="74530364" w14:textId="7E5FECCF"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Lone Working</w:t>
            </w:r>
          </w:p>
        </w:tc>
        <w:tc>
          <w:tcPr>
            <w:tcW w:w="1984" w:type="dxa"/>
          </w:tcPr>
          <w:p w14:paraId="2FB6127C" w14:textId="7059D0A1"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Lone Working</w:t>
            </w:r>
          </w:p>
        </w:tc>
        <w:tc>
          <w:tcPr>
            <w:tcW w:w="1559" w:type="dxa"/>
          </w:tcPr>
          <w:p w14:paraId="76EFDBF6" w14:textId="68304789" w:rsidR="00E661D1" w:rsidRPr="000E38BA" w:rsidRDefault="00E661D1" w:rsidP="00C82377">
            <w:pPr>
              <w:rPr>
                <w:rFonts w:ascii="Arial Narrow" w:hAnsi="Arial Narrow" w:cs="Arial"/>
                <w:sz w:val="24"/>
                <w:szCs w:val="24"/>
                <w:lang w:val="en-US"/>
              </w:rPr>
            </w:pPr>
            <w:r w:rsidRPr="000E38BA">
              <w:rPr>
                <w:rFonts w:ascii="Arial Narrow" w:hAnsi="Arial Narrow" w:cs="Arial"/>
                <w:sz w:val="24"/>
                <w:szCs w:val="24"/>
                <w:lang w:val="en-US"/>
              </w:rPr>
              <w:t>Yes</w:t>
            </w:r>
          </w:p>
        </w:tc>
      </w:tr>
    </w:tbl>
    <w:p w14:paraId="47F38CF5" w14:textId="5BBB01AA" w:rsidR="00314F38" w:rsidRDefault="00314F38" w:rsidP="00745314">
      <w:pPr>
        <w:pStyle w:val="NoSpacing"/>
        <w:rPr>
          <w:lang w:val="en-US"/>
        </w:rPr>
      </w:pPr>
    </w:p>
    <w:p w14:paraId="303BC401" w14:textId="62467BD6" w:rsidR="00745314" w:rsidRPr="00314F38" w:rsidRDefault="00745314" w:rsidP="00C82377">
      <w:pPr>
        <w:rPr>
          <w:rFonts w:ascii="Arial Narrow" w:hAnsi="Arial Narrow" w:cs="Arial"/>
          <w:sz w:val="24"/>
          <w:szCs w:val="24"/>
          <w:lang w:val="en-US"/>
        </w:rPr>
      </w:pPr>
      <w:r>
        <w:rPr>
          <w:rFonts w:ascii="Arial Narrow" w:hAnsi="Arial Narrow" w:cs="Arial"/>
          <w:sz w:val="24"/>
          <w:szCs w:val="24"/>
          <w:lang w:val="en-US"/>
        </w:rPr>
        <w:t>PAM recogni</w:t>
      </w:r>
      <w:r w:rsidR="008129B1">
        <w:rPr>
          <w:rFonts w:ascii="Arial Narrow" w:hAnsi="Arial Narrow" w:cs="Arial"/>
          <w:sz w:val="24"/>
          <w:szCs w:val="24"/>
          <w:lang w:val="en-US"/>
        </w:rPr>
        <w:t>s</w:t>
      </w:r>
      <w:r>
        <w:rPr>
          <w:rFonts w:ascii="Arial Narrow" w:hAnsi="Arial Narrow" w:cs="Arial"/>
          <w:sz w:val="24"/>
          <w:szCs w:val="24"/>
          <w:lang w:val="en-US"/>
        </w:rPr>
        <w:t>e that colleague’s status may change during a period of isolation, subject to the company being notified their work status will be changed accordingly.</w:t>
      </w:r>
    </w:p>
    <w:p w14:paraId="15D3ECCB" w14:textId="71295FB6" w:rsidR="00D82270" w:rsidRDefault="00321267" w:rsidP="00C82377">
      <w:pPr>
        <w:rPr>
          <w:rFonts w:ascii="Arial Narrow" w:hAnsi="Arial Narrow" w:cs="Arial"/>
          <w:sz w:val="24"/>
          <w:szCs w:val="24"/>
          <w:lang w:val="en-US"/>
        </w:rPr>
      </w:pPr>
      <w:r w:rsidRPr="00321267">
        <w:rPr>
          <w:rFonts w:ascii="Arial Narrow" w:hAnsi="Arial Narrow" w:cs="Arial"/>
          <w:sz w:val="24"/>
          <w:szCs w:val="24"/>
          <w:lang w:val="en-US"/>
        </w:rPr>
        <w:t>PAM colleagues</w:t>
      </w:r>
      <w:r>
        <w:rPr>
          <w:rFonts w:ascii="Arial Narrow" w:hAnsi="Arial Narrow" w:cs="Arial"/>
          <w:sz w:val="24"/>
          <w:szCs w:val="24"/>
          <w:lang w:val="en-US"/>
        </w:rPr>
        <w:t xml:space="preserve"> that are absent as </w:t>
      </w:r>
      <w:r w:rsidR="00D82270">
        <w:rPr>
          <w:rFonts w:ascii="Arial Narrow" w:hAnsi="Arial Narrow" w:cs="Arial"/>
          <w:sz w:val="24"/>
          <w:szCs w:val="24"/>
          <w:lang w:val="en-US"/>
        </w:rPr>
        <w:t xml:space="preserve">a result </w:t>
      </w:r>
      <w:r>
        <w:rPr>
          <w:rFonts w:ascii="Arial Narrow" w:hAnsi="Arial Narrow" w:cs="Arial"/>
          <w:sz w:val="24"/>
          <w:szCs w:val="24"/>
          <w:lang w:val="en-US"/>
        </w:rPr>
        <w:t xml:space="preserve">of </w:t>
      </w:r>
      <w:r w:rsidR="00AE4B0F">
        <w:rPr>
          <w:rFonts w:ascii="Arial Narrow" w:hAnsi="Arial Narrow" w:cs="Arial"/>
          <w:sz w:val="24"/>
          <w:szCs w:val="24"/>
          <w:lang w:val="en-US"/>
        </w:rPr>
        <w:t>s</w:t>
      </w:r>
      <w:r>
        <w:rPr>
          <w:rFonts w:ascii="Arial Narrow" w:hAnsi="Arial Narrow" w:cs="Arial"/>
          <w:sz w:val="24"/>
          <w:szCs w:val="24"/>
          <w:lang w:val="en-US"/>
        </w:rPr>
        <w:t xml:space="preserve">elf-Isolation in other circumstances than </w:t>
      </w:r>
      <w:r w:rsidR="00AE4B0F">
        <w:rPr>
          <w:rFonts w:ascii="Arial Narrow" w:hAnsi="Arial Narrow" w:cs="Arial"/>
          <w:sz w:val="24"/>
          <w:szCs w:val="24"/>
          <w:lang w:val="en-US"/>
        </w:rPr>
        <w:t>those</w:t>
      </w:r>
      <w:r>
        <w:rPr>
          <w:rFonts w:ascii="Arial Narrow" w:hAnsi="Arial Narrow" w:cs="Arial"/>
          <w:sz w:val="24"/>
          <w:szCs w:val="24"/>
          <w:lang w:val="en-US"/>
        </w:rPr>
        <w:t xml:space="preserve"> outlined above, will be classed as on </w:t>
      </w:r>
      <w:r w:rsidR="00AE4B0F">
        <w:rPr>
          <w:rFonts w:ascii="Arial Narrow" w:hAnsi="Arial Narrow" w:cs="Arial"/>
          <w:sz w:val="24"/>
          <w:szCs w:val="24"/>
          <w:lang w:val="en-US"/>
        </w:rPr>
        <w:t>a period of u</w:t>
      </w:r>
      <w:r>
        <w:rPr>
          <w:rFonts w:ascii="Arial Narrow" w:hAnsi="Arial Narrow" w:cs="Arial"/>
          <w:sz w:val="24"/>
          <w:szCs w:val="24"/>
          <w:lang w:val="en-US"/>
        </w:rPr>
        <w:t>npaid leave</w:t>
      </w:r>
      <w:r w:rsidR="00745314">
        <w:rPr>
          <w:rFonts w:ascii="Arial Narrow" w:hAnsi="Arial Narrow" w:cs="Arial"/>
          <w:sz w:val="24"/>
          <w:szCs w:val="24"/>
          <w:lang w:val="en-US"/>
        </w:rPr>
        <w:t xml:space="preserve">. </w:t>
      </w:r>
    </w:p>
    <w:p w14:paraId="4812C4E0" w14:textId="2D6D64BC" w:rsidR="00D347F5" w:rsidRDefault="00D347F5" w:rsidP="00C82377">
      <w:pPr>
        <w:rPr>
          <w:rFonts w:ascii="Arial Narrow" w:hAnsi="Arial Narrow" w:cs="Arial"/>
          <w:sz w:val="24"/>
          <w:szCs w:val="24"/>
          <w:lang w:val="en-US"/>
        </w:rPr>
      </w:pPr>
      <w:r>
        <w:rPr>
          <w:rFonts w:ascii="Arial Narrow" w:hAnsi="Arial Narrow" w:cs="Arial"/>
          <w:sz w:val="24"/>
          <w:szCs w:val="24"/>
          <w:lang w:val="en-US"/>
        </w:rPr>
        <w:t>All absences in relation to COVID-19 will not be considered as part of the absence management processes</w:t>
      </w:r>
      <w:r w:rsidR="00BD729C">
        <w:rPr>
          <w:rFonts w:ascii="Arial Narrow" w:hAnsi="Arial Narrow" w:cs="Arial"/>
          <w:sz w:val="24"/>
          <w:szCs w:val="24"/>
          <w:lang w:val="en-US"/>
        </w:rPr>
        <w:t>.</w:t>
      </w:r>
    </w:p>
    <w:p w14:paraId="1131FA97" w14:textId="7CB4DC39" w:rsidR="001C1FF0" w:rsidRPr="0083356E" w:rsidRDefault="001C1FF0" w:rsidP="001B6367">
      <w:pPr>
        <w:rPr>
          <w:rFonts w:ascii="Arial Narrow" w:hAnsi="Arial Narrow" w:cs="Arial"/>
          <w:b/>
          <w:bCs/>
          <w:sz w:val="24"/>
          <w:szCs w:val="24"/>
          <w:lang w:val="en-US"/>
        </w:rPr>
      </w:pPr>
      <w:bookmarkStart w:id="0" w:name="_GoBack"/>
      <w:bookmarkEnd w:id="0"/>
      <w:r w:rsidRPr="0083356E">
        <w:rPr>
          <w:rFonts w:ascii="Arial Narrow" w:hAnsi="Arial Narrow" w:cs="Arial"/>
          <w:b/>
          <w:bCs/>
          <w:sz w:val="24"/>
          <w:szCs w:val="24"/>
          <w:lang w:val="en-US"/>
        </w:rPr>
        <w:t>Vulnerable</w:t>
      </w:r>
      <w:r w:rsidR="00D82CDC" w:rsidRPr="0083356E">
        <w:rPr>
          <w:rFonts w:ascii="Arial Narrow" w:hAnsi="Arial Narrow" w:cs="Arial"/>
          <w:b/>
          <w:bCs/>
          <w:sz w:val="24"/>
          <w:szCs w:val="24"/>
          <w:lang w:val="en-US"/>
        </w:rPr>
        <w:t xml:space="preserve"> Colleagues</w:t>
      </w:r>
    </w:p>
    <w:p w14:paraId="01C95A12" w14:textId="4E7F1704" w:rsidR="00D82CDC" w:rsidRPr="0083356E" w:rsidRDefault="00D82CDC" w:rsidP="004F77F1">
      <w:pPr>
        <w:spacing w:line="240" w:lineRule="auto"/>
        <w:rPr>
          <w:rFonts w:ascii="Arial Narrow" w:hAnsi="Arial Narrow" w:cs="Arial"/>
          <w:sz w:val="24"/>
          <w:szCs w:val="24"/>
          <w:lang w:val="en-US"/>
        </w:rPr>
      </w:pPr>
      <w:r w:rsidRPr="0083356E">
        <w:rPr>
          <w:rFonts w:ascii="Arial Narrow" w:hAnsi="Arial Narrow" w:cs="Arial"/>
          <w:sz w:val="24"/>
          <w:szCs w:val="24"/>
          <w:lang w:val="en-US"/>
        </w:rPr>
        <w:t>Colleagues that are considered to be vulnerable are identified as follows:</w:t>
      </w:r>
    </w:p>
    <w:p w14:paraId="7B94AB2F" w14:textId="1051BC92" w:rsidR="00D82CDC" w:rsidRPr="0083356E" w:rsidRDefault="00D82CDC" w:rsidP="004F77F1">
      <w:pPr>
        <w:numPr>
          <w:ilvl w:val="0"/>
          <w:numId w:val="16"/>
        </w:numPr>
        <w:spacing w:line="240" w:lineRule="auto"/>
        <w:rPr>
          <w:rFonts w:ascii="Arial Narrow" w:hAnsi="Arial Narrow" w:cs="Arial"/>
          <w:sz w:val="24"/>
          <w:szCs w:val="24"/>
        </w:rPr>
      </w:pPr>
      <w:r w:rsidRPr="0083356E">
        <w:rPr>
          <w:rFonts w:ascii="Arial Narrow" w:hAnsi="Arial Narrow" w:cs="Arial"/>
          <w:sz w:val="24"/>
          <w:szCs w:val="24"/>
        </w:rPr>
        <w:t xml:space="preserve">aged 70 or older </w:t>
      </w:r>
    </w:p>
    <w:p w14:paraId="1ED8FC80" w14:textId="77777777" w:rsidR="0083356E" w:rsidRDefault="00D82CDC" w:rsidP="004F77F1">
      <w:pPr>
        <w:numPr>
          <w:ilvl w:val="0"/>
          <w:numId w:val="16"/>
        </w:numPr>
        <w:spacing w:line="240" w:lineRule="auto"/>
        <w:rPr>
          <w:rFonts w:ascii="Arial Narrow" w:hAnsi="Arial Narrow" w:cs="Arial"/>
          <w:sz w:val="24"/>
          <w:szCs w:val="24"/>
        </w:rPr>
      </w:pPr>
      <w:r w:rsidRPr="0083356E">
        <w:rPr>
          <w:rFonts w:ascii="Arial Narrow" w:hAnsi="Arial Narrow" w:cs="Arial"/>
          <w:sz w:val="24"/>
          <w:szCs w:val="24"/>
        </w:rPr>
        <w:t>with an underlying health condition listed below</w:t>
      </w:r>
      <w:r w:rsidR="0083356E">
        <w:rPr>
          <w:rFonts w:ascii="Arial Narrow" w:hAnsi="Arial Narrow" w:cs="Arial"/>
          <w:sz w:val="24"/>
          <w:szCs w:val="24"/>
        </w:rPr>
        <w:t>:</w:t>
      </w:r>
    </w:p>
    <w:p w14:paraId="7C0ED737" w14:textId="77777777" w:rsidR="00307377" w:rsidRDefault="00307377" w:rsidP="0083356E">
      <w:pPr>
        <w:numPr>
          <w:ilvl w:val="1"/>
          <w:numId w:val="16"/>
        </w:numPr>
        <w:tabs>
          <w:tab w:val="num" w:pos="720"/>
        </w:tabs>
        <w:spacing w:line="240" w:lineRule="auto"/>
        <w:rPr>
          <w:rFonts w:ascii="Arial Narrow" w:hAnsi="Arial Narrow" w:cs="Arial"/>
          <w:sz w:val="24"/>
          <w:szCs w:val="24"/>
        </w:rPr>
        <w:sectPr w:rsidR="00307377" w:rsidSect="000870DD">
          <w:headerReference w:type="default" r:id="rId7"/>
          <w:footerReference w:type="default" r:id="rId8"/>
          <w:pgSz w:w="12240" w:h="15840"/>
          <w:pgMar w:top="1440" w:right="1440" w:bottom="1440" w:left="1440" w:header="708" w:footer="209" w:gutter="0"/>
          <w:cols w:space="708"/>
          <w:docGrid w:linePitch="360"/>
        </w:sectPr>
      </w:pPr>
    </w:p>
    <w:p w14:paraId="674D268F" w14:textId="4BD9C2B1"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Heart disease</w:t>
      </w:r>
    </w:p>
    <w:p w14:paraId="15CD2F44"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Lung diseases</w:t>
      </w:r>
    </w:p>
    <w:p w14:paraId="7B9B0C15"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High blood pressure</w:t>
      </w:r>
    </w:p>
    <w:p w14:paraId="062B6D4E"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Rheumatoid arthritis</w:t>
      </w:r>
    </w:p>
    <w:p w14:paraId="4B0CFD90"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Received marrow transplant</w:t>
      </w:r>
    </w:p>
    <w:p w14:paraId="4C6847F1"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Diabetes</w:t>
      </w:r>
    </w:p>
    <w:p w14:paraId="727C9AA7" w14:textId="50425452" w:rsidR="0083356E" w:rsidRDefault="0083356E" w:rsidP="0083356E">
      <w:pPr>
        <w:numPr>
          <w:ilvl w:val="1"/>
          <w:numId w:val="16"/>
        </w:numPr>
        <w:spacing w:line="240" w:lineRule="auto"/>
        <w:rPr>
          <w:rFonts w:ascii="Arial Narrow" w:hAnsi="Arial Narrow" w:cs="Arial"/>
          <w:sz w:val="24"/>
          <w:szCs w:val="24"/>
        </w:rPr>
      </w:pPr>
      <w:r w:rsidRPr="0083356E">
        <w:rPr>
          <w:rFonts w:ascii="Arial Narrow" w:hAnsi="Arial Narrow" w:cs="Arial"/>
          <w:sz w:val="24"/>
          <w:szCs w:val="24"/>
        </w:rPr>
        <w:t>COPD</w:t>
      </w:r>
    </w:p>
    <w:p w14:paraId="55F84403"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Cancer</w:t>
      </w:r>
    </w:p>
    <w:p w14:paraId="30561B15"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Lupus</w:t>
      </w:r>
    </w:p>
    <w:p w14:paraId="7259AEFF"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Chronic neurological diseases</w:t>
      </w:r>
    </w:p>
    <w:p w14:paraId="759B5994"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Immune suppressed</w:t>
      </w:r>
    </w:p>
    <w:p w14:paraId="63C88729"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Chronic liver disease</w:t>
      </w:r>
    </w:p>
    <w:p w14:paraId="1EF62E9A" w14:textId="77777777" w:rsidR="0083356E" w:rsidRPr="0083356E" w:rsidRDefault="0083356E" w:rsidP="0083356E">
      <w:pPr>
        <w:numPr>
          <w:ilvl w:val="1"/>
          <w:numId w:val="16"/>
        </w:numPr>
        <w:tabs>
          <w:tab w:val="num" w:pos="720"/>
        </w:tabs>
        <w:spacing w:line="240" w:lineRule="auto"/>
        <w:rPr>
          <w:rFonts w:ascii="Arial Narrow" w:hAnsi="Arial Narrow" w:cs="Arial"/>
          <w:sz w:val="24"/>
          <w:szCs w:val="24"/>
        </w:rPr>
      </w:pPr>
      <w:r w:rsidRPr="0083356E">
        <w:rPr>
          <w:rFonts w:ascii="Arial Narrow" w:hAnsi="Arial Narrow" w:cs="Arial"/>
          <w:sz w:val="24"/>
          <w:szCs w:val="24"/>
        </w:rPr>
        <w:t>Problems with the spleen</w:t>
      </w:r>
    </w:p>
    <w:p w14:paraId="117823B0" w14:textId="6F4B48DB" w:rsidR="00D82CDC" w:rsidRPr="0083356E" w:rsidRDefault="0083356E" w:rsidP="0083356E">
      <w:pPr>
        <w:numPr>
          <w:ilvl w:val="1"/>
          <w:numId w:val="16"/>
        </w:numPr>
        <w:spacing w:line="240" w:lineRule="auto"/>
        <w:rPr>
          <w:rFonts w:ascii="Arial Narrow" w:hAnsi="Arial Narrow" w:cs="Arial"/>
          <w:sz w:val="24"/>
          <w:szCs w:val="24"/>
        </w:rPr>
      </w:pPr>
      <w:r w:rsidRPr="0083356E">
        <w:rPr>
          <w:rFonts w:ascii="Arial Narrow" w:hAnsi="Arial Narrow" w:cs="Arial"/>
          <w:sz w:val="24"/>
          <w:szCs w:val="24"/>
        </w:rPr>
        <w:t>Being seriously overweight</w:t>
      </w:r>
      <w:r w:rsidR="004410BC">
        <w:rPr>
          <w:rFonts w:ascii="Arial Narrow" w:hAnsi="Arial Narrow" w:cs="Arial"/>
          <w:sz w:val="24"/>
          <w:szCs w:val="24"/>
        </w:rPr>
        <w:t xml:space="preserve"> (NMI of 40 and above</w:t>
      </w:r>
    </w:p>
    <w:p w14:paraId="5CAC457A" w14:textId="77777777" w:rsidR="00307377" w:rsidRDefault="00307377" w:rsidP="004F77F1">
      <w:pPr>
        <w:numPr>
          <w:ilvl w:val="0"/>
          <w:numId w:val="16"/>
        </w:numPr>
        <w:spacing w:line="240" w:lineRule="auto"/>
        <w:rPr>
          <w:rFonts w:ascii="Arial Narrow" w:hAnsi="Arial Narrow" w:cs="Arial"/>
          <w:sz w:val="24"/>
          <w:szCs w:val="24"/>
        </w:rPr>
        <w:sectPr w:rsidR="00307377" w:rsidSect="00307377">
          <w:type w:val="continuous"/>
          <w:pgSz w:w="12240" w:h="15840"/>
          <w:pgMar w:top="1440" w:right="1440" w:bottom="1440" w:left="1440" w:header="708" w:footer="209" w:gutter="0"/>
          <w:cols w:num="2" w:space="708"/>
          <w:docGrid w:linePitch="360"/>
        </w:sectPr>
      </w:pPr>
    </w:p>
    <w:p w14:paraId="1C6B3AE5" w14:textId="60634DCB" w:rsidR="00D82CDC" w:rsidRDefault="00D82CDC" w:rsidP="004F77F1">
      <w:pPr>
        <w:numPr>
          <w:ilvl w:val="0"/>
          <w:numId w:val="16"/>
        </w:numPr>
        <w:spacing w:line="240" w:lineRule="auto"/>
        <w:rPr>
          <w:rFonts w:ascii="Arial Narrow" w:hAnsi="Arial Narrow" w:cs="Arial"/>
          <w:sz w:val="24"/>
          <w:szCs w:val="24"/>
        </w:rPr>
      </w:pPr>
      <w:r w:rsidRPr="0083356E">
        <w:rPr>
          <w:rFonts w:ascii="Arial Narrow" w:hAnsi="Arial Narrow" w:cs="Arial"/>
          <w:sz w:val="24"/>
          <w:szCs w:val="24"/>
        </w:rPr>
        <w:t>those who are pregnant</w:t>
      </w:r>
    </w:p>
    <w:p w14:paraId="76F2F5C1" w14:textId="77777777" w:rsidR="004410BC" w:rsidRPr="0083356E" w:rsidRDefault="004410BC" w:rsidP="004410BC">
      <w:pPr>
        <w:spacing w:line="240" w:lineRule="auto"/>
        <w:ind w:left="720"/>
        <w:rPr>
          <w:rFonts w:ascii="Arial Narrow" w:hAnsi="Arial Narrow" w:cs="Arial"/>
          <w:sz w:val="24"/>
          <w:szCs w:val="24"/>
        </w:rPr>
      </w:pPr>
    </w:p>
    <w:p w14:paraId="5B53A37D" w14:textId="6E3F446D" w:rsidR="004F77F1" w:rsidRDefault="00D82CDC" w:rsidP="00C82377">
      <w:pPr>
        <w:rPr>
          <w:rFonts w:ascii="Arial Narrow" w:hAnsi="Arial Narrow" w:cs="Arial"/>
          <w:sz w:val="24"/>
          <w:szCs w:val="24"/>
          <w:lang w:val="en-US"/>
        </w:rPr>
      </w:pPr>
      <w:r w:rsidRPr="0083356E">
        <w:rPr>
          <w:rFonts w:ascii="Arial Narrow" w:hAnsi="Arial Narrow" w:cs="Arial"/>
          <w:sz w:val="24"/>
          <w:szCs w:val="24"/>
          <w:lang w:val="en-US"/>
        </w:rPr>
        <w:t xml:space="preserve">If you fall into the above categories, then you need to contact your manager immediately. Colleagues in these categories will be required to remain away from the workplace until further notice as a result of the COVID-19 virus. </w:t>
      </w:r>
      <w:r w:rsidR="001C1FF0" w:rsidRPr="0083356E">
        <w:rPr>
          <w:rFonts w:ascii="Arial Narrow" w:hAnsi="Arial Narrow" w:cs="Arial"/>
          <w:sz w:val="24"/>
          <w:szCs w:val="24"/>
          <w:lang w:val="en-US"/>
        </w:rPr>
        <w:t xml:space="preserve">Where possible PAM will make arrangements </w:t>
      </w:r>
      <w:r w:rsidR="005F3249" w:rsidRPr="0083356E">
        <w:rPr>
          <w:rFonts w:ascii="Arial Narrow" w:hAnsi="Arial Narrow" w:cs="Arial"/>
          <w:sz w:val="24"/>
          <w:szCs w:val="24"/>
          <w:lang w:val="en-US"/>
        </w:rPr>
        <w:t xml:space="preserve">for </w:t>
      </w:r>
      <w:r w:rsidR="001C1FF0" w:rsidRPr="0083356E">
        <w:rPr>
          <w:rFonts w:ascii="Arial Narrow" w:hAnsi="Arial Narrow" w:cs="Arial"/>
          <w:sz w:val="24"/>
          <w:szCs w:val="24"/>
          <w:lang w:val="en-US"/>
        </w:rPr>
        <w:t>you to work from home</w:t>
      </w:r>
      <w:r w:rsidR="00A473E3" w:rsidRPr="0083356E">
        <w:rPr>
          <w:rFonts w:ascii="Arial Narrow" w:hAnsi="Arial Narrow" w:cs="Arial"/>
          <w:sz w:val="24"/>
          <w:szCs w:val="24"/>
          <w:lang w:val="en-US"/>
        </w:rPr>
        <w:t xml:space="preserve"> or to be</w:t>
      </w:r>
      <w:r w:rsidR="005F3249" w:rsidRPr="0083356E">
        <w:rPr>
          <w:rFonts w:ascii="Arial Narrow" w:hAnsi="Arial Narrow" w:cs="Arial"/>
          <w:sz w:val="24"/>
          <w:szCs w:val="24"/>
          <w:lang w:val="en-US"/>
        </w:rPr>
        <w:t xml:space="preserve"> lone working</w:t>
      </w:r>
      <w:r w:rsidR="001C1FF0" w:rsidRPr="0083356E">
        <w:rPr>
          <w:rFonts w:ascii="Arial Narrow" w:hAnsi="Arial Narrow" w:cs="Arial"/>
          <w:sz w:val="24"/>
          <w:szCs w:val="24"/>
          <w:lang w:val="en-US"/>
        </w:rPr>
        <w:t>, however if this is not feasible then the colleague will be advised to self-isolate. During this period the business will keep you updated regarding any changes that may mean a change to this section of the policy.</w:t>
      </w:r>
    </w:p>
    <w:p w14:paraId="0BD3B7B3" w14:textId="27EB0026" w:rsidR="00D347F5" w:rsidRDefault="00D347F5" w:rsidP="00C82377">
      <w:pPr>
        <w:rPr>
          <w:rFonts w:ascii="Arial Narrow" w:hAnsi="Arial Narrow" w:cs="Arial"/>
          <w:b/>
          <w:bCs/>
          <w:sz w:val="24"/>
          <w:szCs w:val="24"/>
          <w:lang w:val="en-US"/>
        </w:rPr>
      </w:pPr>
      <w:r w:rsidRPr="00D347F5">
        <w:rPr>
          <w:rFonts w:ascii="Arial Narrow" w:hAnsi="Arial Narrow" w:cs="Arial"/>
          <w:b/>
          <w:bCs/>
          <w:sz w:val="24"/>
          <w:szCs w:val="24"/>
          <w:lang w:val="en-US"/>
        </w:rPr>
        <w:t>Miscellaneous</w:t>
      </w:r>
    </w:p>
    <w:p w14:paraId="5E79ED8E" w14:textId="63B4068F" w:rsidR="00B0101C" w:rsidRDefault="00D347F5" w:rsidP="00C82377">
      <w:pPr>
        <w:rPr>
          <w:rFonts w:ascii="Arial Narrow" w:hAnsi="Arial Narrow" w:cs="Arial"/>
          <w:sz w:val="24"/>
          <w:szCs w:val="24"/>
          <w:lang w:val="en-US"/>
        </w:rPr>
      </w:pPr>
      <w:r>
        <w:rPr>
          <w:rFonts w:ascii="Arial Narrow" w:hAnsi="Arial Narrow" w:cs="Arial"/>
          <w:sz w:val="24"/>
          <w:szCs w:val="24"/>
          <w:lang w:val="en-US"/>
        </w:rPr>
        <w:t xml:space="preserve">Any colleagues that attend work with symptoms </w:t>
      </w:r>
      <w:r w:rsidR="0083783C">
        <w:rPr>
          <w:rFonts w:ascii="Arial Narrow" w:hAnsi="Arial Narrow" w:cs="Arial"/>
          <w:sz w:val="24"/>
          <w:szCs w:val="24"/>
          <w:lang w:val="en-US"/>
        </w:rPr>
        <w:t xml:space="preserve">when they </w:t>
      </w:r>
      <w:r>
        <w:rPr>
          <w:rFonts w:ascii="Arial Narrow" w:hAnsi="Arial Narrow" w:cs="Arial"/>
          <w:sz w:val="24"/>
          <w:szCs w:val="24"/>
          <w:lang w:val="en-US"/>
        </w:rPr>
        <w:t xml:space="preserve">knowingly should have </w:t>
      </w:r>
      <w:r w:rsidR="00B0101C">
        <w:rPr>
          <w:rFonts w:ascii="Arial Narrow" w:hAnsi="Arial Narrow" w:cs="Arial"/>
          <w:sz w:val="24"/>
          <w:szCs w:val="24"/>
          <w:lang w:val="en-US"/>
        </w:rPr>
        <w:t xml:space="preserve">self-isolated will be investigated via the company disciplinary process. </w:t>
      </w:r>
      <w:r w:rsidR="00AD19EA">
        <w:rPr>
          <w:rFonts w:ascii="Arial Narrow" w:hAnsi="Arial Narrow" w:cs="Arial"/>
          <w:sz w:val="24"/>
          <w:szCs w:val="24"/>
          <w:lang w:val="en-US"/>
        </w:rPr>
        <w:t>For the avoidance of doubt</w:t>
      </w:r>
      <w:r w:rsidR="000766A7">
        <w:rPr>
          <w:rFonts w:ascii="Arial Narrow" w:hAnsi="Arial Narrow" w:cs="Arial"/>
          <w:sz w:val="24"/>
          <w:szCs w:val="24"/>
          <w:lang w:val="en-US"/>
        </w:rPr>
        <w:t>,</w:t>
      </w:r>
      <w:r w:rsidR="00AD19EA">
        <w:rPr>
          <w:rFonts w:ascii="Arial Narrow" w:hAnsi="Arial Narrow" w:cs="Arial"/>
          <w:sz w:val="24"/>
          <w:szCs w:val="24"/>
          <w:lang w:val="en-US"/>
        </w:rPr>
        <w:t xml:space="preserve"> if the allegations are founded this will be considered Gross Misconduct.</w:t>
      </w:r>
    </w:p>
    <w:p w14:paraId="0C6C884D" w14:textId="5EBE747A" w:rsidR="00CE458E" w:rsidRDefault="00317D07" w:rsidP="00C82377">
      <w:pPr>
        <w:rPr>
          <w:rFonts w:ascii="Arial Narrow" w:hAnsi="Arial Narrow" w:cs="Arial"/>
          <w:sz w:val="24"/>
          <w:szCs w:val="24"/>
          <w:lang w:val="en-US"/>
        </w:rPr>
      </w:pPr>
      <w:r>
        <w:rPr>
          <w:rFonts w:ascii="Arial Narrow" w:hAnsi="Arial Narrow" w:cs="Arial"/>
          <w:sz w:val="24"/>
          <w:szCs w:val="24"/>
          <w:lang w:val="en-US"/>
        </w:rPr>
        <w:t>As the situation is evolving, t</w:t>
      </w:r>
      <w:r w:rsidR="00CE458E">
        <w:rPr>
          <w:rFonts w:ascii="Arial Narrow" w:hAnsi="Arial Narrow" w:cs="Arial"/>
          <w:sz w:val="24"/>
          <w:szCs w:val="24"/>
          <w:lang w:val="en-US"/>
        </w:rPr>
        <w:t xml:space="preserve">his policy </w:t>
      </w:r>
      <w:r>
        <w:rPr>
          <w:rFonts w:ascii="Arial Narrow" w:hAnsi="Arial Narrow" w:cs="Arial"/>
          <w:sz w:val="24"/>
          <w:szCs w:val="24"/>
          <w:lang w:val="en-US"/>
        </w:rPr>
        <w:t xml:space="preserve">may vary </w:t>
      </w:r>
      <w:r w:rsidR="00CE458E">
        <w:rPr>
          <w:rFonts w:ascii="Arial Narrow" w:hAnsi="Arial Narrow" w:cs="Arial"/>
          <w:sz w:val="24"/>
          <w:szCs w:val="24"/>
          <w:lang w:val="en-US"/>
        </w:rPr>
        <w:t>when changes in circumstance occur</w:t>
      </w:r>
      <w:r>
        <w:rPr>
          <w:rFonts w:ascii="Arial Narrow" w:hAnsi="Arial Narrow" w:cs="Arial"/>
          <w:sz w:val="24"/>
          <w:szCs w:val="24"/>
          <w:lang w:val="en-US"/>
        </w:rPr>
        <w:t>, and will be updated in line with the relevant changes</w:t>
      </w:r>
      <w:r w:rsidR="00CE458E">
        <w:rPr>
          <w:rFonts w:ascii="Arial Narrow" w:hAnsi="Arial Narrow" w:cs="Arial"/>
          <w:sz w:val="24"/>
          <w:szCs w:val="24"/>
          <w:lang w:val="en-US"/>
        </w:rPr>
        <w:t xml:space="preserve">. </w:t>
      </w:r>
    </w:p>
    <w:p w14:paraId="2F12C1B4" w14:textId="35A3B06D" w:rsidR="00B0101C" w:rsidRDefault="00B0101C" w:rsidP="00C82377">
      <w:pPr>
        <w:rPr>
          <w:rFonts w:ascii="Arial Narrow" w:hAnsi="Arial Narrow" w:cs="Arial"/>
          <w:sz w:val="24"/>
          <w:szCs w:val="24"/>
          <w:lang w:val="en-US"/>
        </w:rPr>
      </w:pPr>
      <w:r>
        <w:rPr>
          <w:rFonts w:ascii="Arial Narrow" w:hAnsi="Arial Narrow" w:cs="Arial"/>
          <w:sz w:val="24"/>
          <w:szCs w:val="24"/>
          <w:lang w:val="en-US"/>
        </w:rPr>
        <w:t xml:space="preserve">Please note that this is a Temporary Policy and as soon as the COVID - 19 </w:t>
      </w:r>
      <w:r w:rsidR="00AD19EA">
        <w:rPr>
          <w:rFonts w:ascii="Arial Narrow" w:hAnsi="Arial Narrow" w:cs="Arial"/>
          <w:sz w:val="24"/>
          <w:szCs w:val="24"/>
          <w:lang w:val="en-US"/>
        </w:rPr>
        <w:t>risk is removed then this policy will become obsolete. We will communicate to</w:t>
      </w:r>
      <w:r w:rsidR="000766A7">
        <w:rPr>
          <w:rFonts w:ascii="Arial Narrow" w:hAnsi="Arial Narrow" w:cs="Arial"/>
          <w:sz w:val="24"/>
          <w:szCs w:val="24"/>
          <w:lang w:val="en-US"/>
        </w:rPr>
        <w:t xml:space="preserve"> all colleagues</w:t>
      </w:r>
      <w:r w:rsidR="00AD19EA">
        <w:rPr>
          <w:rFonts w:ascii="Arial Narrow" w:hAnsi="Arial Narrow" w:cs="Arial"/>
          <w:sz w:val="24"/>
          <w:szCs w:val="24"/>
          <w:lang w:val="en-US"/>
        </w:rPr>
        <w:t xml:space="preserve"> this when th</w:t>
      </w:r>
      <w:r w:rsidR="000766A7">
        <w:rPr>
          <w:rFonts w:ascii="Arial Narrow" w:hAnsi="Arial Narrow" w:cs="Arial"/>
          <w:sz w:val="24"/>
          <w:szCs w:val="24"/>
          <w:lang w:val="en-US"/>
        </w:rPr>
        <w:t>e policy is no longer active</w:t>
      </w:r>
      <w:r w:rsidR="00CE458E">
        <w:rPr>
          <w:rFonts w:ascii="Arial Narrow" w:hAnsi="Arial Narrow" w:cs="Arial"/>
          <w:sz w:val="24"/>
          <w:szCs w:val="24"/>
          <w:lang w:val="en-US"/>
        </w:rPr>
        <w:t xml:space="preserve">. </w:t>
      </w:r>
    </w:p>
    <w:p w14:paraId="76EA096A" w14:textId="1509C703" w:rsidR="00265F7B" w:rsidRPr="00FE4346" w:rsidRDefault="00FE4346" w:rsidP="00265F7B">
      <w:pPr>
        <w:rPr>
          <w:rFonts w:ascii="Arial Narrow" w:hAnsi="Arial Narrow" w:cs="Arial"/>
          <w:b/>
          <w:bCs/>
          <w:sz w:val="24"/>
          <w:szCs w:val="24"/>
        </w:rPr>
      </w:pPr>
      <w:r w:rsidRPr="00FE4346">
        <w:rPr>
          <w:rFonts w:ascii="Arial Narrow" w:hAnsi="Arial Narrow" w:cs="Arial"/>
          <w:b/>
          <w:bCs/>
          <w:sz w:val="24"/>
          <w:szCs w:val="24"/>
        </w:rPr>
        <w:t>Westfield EAP</w:t>
      </w:r>
    </w:p>
    <w:p w14:paraId="332487F8" w14:textId="56F43947" w:rsidR="00FE4346" w:rsidRPr="00E601DD" w:rsidRDefault="00FE4346" w:rsidP="00265F7B">
      <w:pPr>
        <w:rPr>
          <w:rFonts w:ascii="Arial Narrow" w:hAnsi="Arial Narrow" w:cs="Arial"/>
          <w:sz w:val="24"/>
          <w:szCs w:val="24"/>
        </w:rPr>
      </w:pPr>
      <w:r>
        <w:rPr>
          <w:rFonts w:ascii="Arial Narrow" w:hAnsi="Arial Narrow" w:cs="Arial"/>
          <w:sz w:val="24"/>
          <w:szCs w:val="24"/>
        </w:rPr>
        <w:t xml:space="preserve">During these times of uncertainty, PAM would like to remind colleagues of the support available to them through the Westfield EAP Scheme - </w:t>
      </w:r>
      <w:r w:rsidRPr="00FE4346">
        <w:rPr>
          <w:rFonts w:ascii="Arial Narrow" w:hAnsi="Arial Narrow" w:cs="Arial"/>
          <w:sz w:val="24"/>
          <w:szCs w:val="24"/>
        </w:rPr>
        <w:t>0800 092 0987</w:t>
      </w:r>
      <w:r>
        <w:rPr>
          <w:rFonts w:ascii="Arial Narrow" w:hAnsi="Arial Narrow" w:cs="Arial"/>
          <w:sz w:val="24"/>
          <w:szCs w:val="24"/>
        </w:rPr>
        <w:t>.</w:t>
      </w:r>
    </w:p>
    <w:sectPr w:rsidR="00FE4346" w:rsidRPr="00E601DD" w:rsidSect="00307377">
      <w:type w:val="continuous"/>
      <w:pgSz w:w="12240" w:h="15840"/>
      <w:pgMar w:top="1440" w:right="1440" w:bottom="1440" w:left="1440" w:header="708"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C87FC" w14:textId="77777777" w:rsidR="0015042F" w:rsidRDefault="0015042F" w:rsidP="00E601DD">
      <w:pPr>
        <w:spacing w:after="0" w:line="240" w:lineRule="auto"/>
      </w:pPr>
      <w:r>
        <w:separator/>
      </w:r>
    </w:p>
  </w:endnote>
  <w:endnote w:type="continuationSeparator" w:id="0">
    <w:p w14:paraId="514A5DCA" w14:textId="77777777" w:rsidR="0015042F" w:rsidRDefault="0015042F" w:rsidP="00E6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2FF5" w14:textId="77777777" w:rsidR="000870DD" w:rsidRDefault="000870DD" w:rsidP="000870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615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615B">
      <w:rPr>
        <w:b/>
        <w:bCs/>
        <w:noProof/>
      </w:rPr>
      <w:t>4</w:t>
    </w:r>
    <w:r>
      <w:rPr>
        <w:b/>
        <w:bCs/>
        <w:sz w:val="24"/>
        <w:szCs w:val="24"/>
      </w:rPr>
      <w:fldChar w:fldCharType="end"/>
    </w:r>
  </w:p>
  <w:p w14:paraId="1EA7C590" w14:textId="2FEFEA47" w:rsidR="000870DD" w:rsidRDefault="000870DD" w:rsidP="00744759">
    <w:pPr>
      <w:pStyle w:val="Footer"/>
      <w:jc w:val="center"/>
    </w:pPr>
    <w:r w:rsidRPr="00155B43">
      <w:rPr>
        <w:rFonts w:ascii="Arial Narrow" w:hAnsi="Arial Narrow"/>
        <w:sz w:val="18"/>
        <w:szCs w:val="18"/>
      </w:rPr>
      <w:t>Uncontrolled when printed unless otherwise marked</w:t>
    </w:r>
  </w:p>
  <w:p w14:paraId="2552ED05" w14:textId="77777777" w:rsidR="00C90F81" w:rsidRDefault="00C9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2609" w14:textId="77777777" w:rsidR="0015042F" w:rsidRDefault="0015042F" w:rsidP="00E601DD">
      <w:pPr>
        <w:spacing w:after="0" w:line="240" w:lineRule="auto"/>
      </w:pPr>
      <w:r>
        <w:separator/>
      </w:r>
    </w:p>
  </w:footnote>
  <w:footnote w:type="continuationSeparator" w:id="0">
    <w:p w14:paraId="68C8DB18" w14:textId="77777777" w:rsidR="0015042F" w:rsidRDefault="0015042F" w:rsidP="00E6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935" w:type="dxa"/>
      <w:tblInd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389"/>
      <w:gridCol w:w="1418"/>
      <w:gridCol w:w="1200"/>
    </w:tblGrid>
    <w:tr w:rsidR="00C90F81" w:rsidRPr="00155B43" w14:paraId="5049005D" w14:textId="77777777" w:rsidTr="00C90F81">
      <w:trPr>
        <w:trHeight w:hRule="exact" w:val="397"/>
      </w:trPr>
      <w:tc>
        <w:tcPr>
          <w:tcW w:w="928" w:type="dxa"/>
          <w:tcBorders>
            <w:top w:val="single" w:sz="4" w:space="0" w:color="auto"/>
            <w:left w:val="single" w:sz="4" w:space="0" w:color="auto"/>
            <w:bottom w:val="single" w:sz="4" w:space="0" w:color="auto"/>
            <w:right w:val="single" w:sz="4" w:space="0" w:color="auto"/>
          </w:tcBorders>
          <w:vAlign w:val="center"/>
          <w:hideMark/>
        </w:tcPr>
        <w:p w14:paraId="123987C0" w14:textId="77777777" w:rsidR="00C90F81" w:rsidRPr="00155B43" w:rsidRDefault="00C90F81" w:rsidP="00C90F81">
          <w:pPr>
            <w:spacing w:after="0" w:line="240" w:lineRule="auto"/>
            <w:rPr>
              <w:rFonts w:ascii="Arial Narrow" w:hAnsi="Arial Narrow"/>
            </w:rPr>
          </w:pPr>
          <w:r>
            <w:rPr>
              <w:noProof/>
            </w:rPr>
            <w:drawing>
              <wp:anchor distT="0" distB="0" distL="114300" distR="114300" simplePos="0" relativeHeight="251658240" behindDoc="1" locked="0" layoutInCell="1" allowOverlap="1" wp14:anchorId="6B23DE5D" wp14:editId="5A16971C">
                <wp:simplePos x="0" y="0"/>
                <wp:positionH relativeFrom="column">
                  <wp:posOffset>-1960245</wp:posOffset>
                </wp:positionH>
                <wp:positionV relativeFrom="paragraph">
                  <wp:posOffset>-52070</wp:posOffset>
                </wp:positionV>
                <wp:extent cx="1768475" cy="7550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47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B43">
            <w:rPr>
              <w:rFonts w:ascii="Arial Narrow" w:hAnsi="Arial Narrow"/>
            </w:rPr>
            <w:t>Title</w:t>
          </w:r>
        </w:p>
      </w:tc>
      <w:tc>
        <w:tcPr>
          <w:tcW w:w="3389" w:type="dxa"/>
          <w:tcBorders>
            <w:top w:val="single" w:sz="4" w:space="0" w:color="auto"/>
            <w:left w:val="single" w:sz="4" w:space="0" w:color="auto"/>
            <w:bottom w:val="single" w:sz="4" w:space="0" w:color="auto"/>
            <w:right w:val="single" w:sz="4" w:space="0" w:color="auto"/>
          </w:tcBorders>
          <w:vAlign w:val="center"/>
        </w:tcPr>
        <w:p w14:paraId="44198FEA" w14:textId="67B23A25" w:rsidR="00C90F81" w:rsidRPr="00155B43" w:rsidRDefault="00DC2FB2" w:rsidP="00CF03B3">
          <w:pPr>
            <w:spacing w:after="0" w:line="240" w:lineRule="auto"/>
            <w:rPr>
              <w:rFonts w:ascii="Arial Narrow" w:hAnsi="Arial Narrow"/>
            </w:rPr>
          </w:pPr>
          <w:r>
            <w:rPr>
              <w:rFonts w:ascii="Arial Narrow" w:hAnsi="Arial Narrow"/>
            </w:rPr>
            <w:t>COVID-19 PAM Colleague Policy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2E292" w14:textId="77777777" w:rsidR="00C90F81" w:rsidRPr="00155B43" w:rsidRDefault="00C90F81" w:rsidP="00C90F81">
          <w:pPr>
            <w:spacing w:after="0" w:line="240" w:lineRule="auto"/>
            <w:rPr>
              <w:rFonts w:ascii="Arial Narrow" w:hAnsi="Arial Narrow"/>
            </w:rPr>
          </w:pPr>
          <w:r w:rsidRPr="00155B43">
            <w:rPr>
              <w:rFonts w:ascii="Arial Narrow" w:hAnsi="Arial Narrow"/>
            </w:rPr>
            <w:t>Document No.</w:t>
          </w:r>
        </w:p>
      </w:tc>
      <w:tc>
        <w:tcPr>
          <w:tcW w:w="1200" w:type="dxa"/>
          <w:tcBorders>
            <w:top w:val="single" w:sz="4" w:space="0" w:color="auto"/>
            <w:left w:val="single" w:sz="4" w:space="0" w:color="auto"/>
            <w:bottom w:val="single" w:sz="4" w:space="0" w:color="auto"/>
            <w:right w:val="single" w:sz="4" w:space="0" w:color="auto"/>
          </w:tcBorders>
          <w:vAlign w:val="center"/>
        </w:tcPr>
        <w:p w14:paraId="20AAB75C" w14:textId="2B79E020" w:rsidR="00C90F81" w:rsidRPr="00155B43" w:rsidRDefault="000870DD" w:rsidP="00C90F81">
          <w:pPr>
            <w:spacing w:after="0" w:line="240" w:lineRule="auto"/>
            <w:rPr>
              <w:rFonts w:ascii="Arial Narrow" w:hAnsi="Arial Narrow"/>
            </w:rPr>
          </w:pPr>
          <w:r>
            <w:rPr>
              <w:rFonts w:ascii="Arial Narrow" w:hAnsi="Arial Narrow"/>
            </w:rPr>
            <w:t>HP</w:t>
          </w:r>
          <w:r w:rsidR="00C90F81">
            <w:rPr>
              <w:rFonts w:ascii="Arial Narrow" w:hAnsi="Arial Narrow"/>
            </w:rPr>
            <w:t xml:space="preserve"> </w:t>
          </w:r>
          <w:r w:rsidR="00753529">
            <w:rPr>
              <w:rFonts w:ascii="Arial Narrow" w:hAnsi="Arial Narrow"/>
            </w:rPr>
            <w:t>Temp</w:t>
          </w:r>
        </w:p>
      </w:tc>
    </w:tr>
    <w:tr w:rsidR="00C90F81" w:rsidRPr="00B1036F" w14:paraId="206DE55D" w14:textId="77777777" w:rsidTr="00C90F81">
      <w:trPr>
        <w:trHeight w:hRule="exact" w:val="397"/>
      </w:trPr>
      <w:tc>
        <w:tcPr>
          <w:tcW w:w="928" w:type="dxa"/>
          <w:tcBorders>
            <w:top w:val="single" w:sz="4" w:space="0" w:color="auto"/>
            <w:left w:val="single" w:sz="4" w:space="0" w:color="auto"/>
            <w:bottom w:val="single" w:sz="4" w:space="0" w:color="auto"/>
            <w:right w:val="single" w:sz="4" w:space="0" w:color="auto"/>
          </w:tcBorders>
          <w:vAlign w:val="center"/>
          <w:hideMark/>
        </w:tcPr>
        <w:p w14:paraId="1B9FD59E" w14:textId="77777777" w:rsidR="00C90F81" w:rsidRPr="00871CD3" w:rsidRDefault="00C90F81" w:rsidP="00C90F81">
          <w:pPr>
            <w:spacing w:after="0" w:line="240" w:lineRule="auto"/>
            <w:rPr>
              <w:rFonts w:ascii="Arial Narrow" w:hAnsi="Arial Narrow"/>
            </w:rPr>
          </w:pPr>
          <w:r w:rsidRPr="00871CD3">
            <w:rPr>
              <w:rFonts w:ascii="Arial Narrow" w:hAnsi="Arial Narrow"/>
            </w:rPr>
            <w:t>Author</w:t>
          </w:r>
        </w:p>
      </w:tc>
      <w:tc>
        <w:tcPr>
          <w:tcW w:w="3389" w:type="dxa"/>
          <w:tcBorders>
            <w:top w:val="single" w:sz="4" w:space="0" w:color="auto"/>
            <w:left w:val="single" w:sz="4" w:space="0" w:color="auto"/>
            <w:bottom w:val="single" w:sz="4" w:space="0" w:color="auto"/>
            <w:right w:val="single" w:sz="4" w:space="0" w:color="auto"/>
          </w:tcBorders>
          <w:vAlign w:val="center"/>
        </w:tcPr>
        <w:p w14:paraId="5DD2BC1A" w14:textId="77777777" w:rsidR="00C90F81" w:rsidRPr="00871CD3" w:rsidRDefault="00C90F81" w:rsidP="00C90F81">
          <w:pPr>
            <w:spacing w:after="0" w:line="240" w:lineRule="auto"/>
            <w:rPr>
              <w:rFonts w:ascii="Arial Narrow" w:hAnsi="Arial Narrow"/>
            </w:rPr>
          </w:pPr>
          <w:r>
            <w:rPr>
              <w:rFonts w:ascii="Arial Narrow" w:hAnsi="Arial Narrow"/>
            </w:rPr>
            <w:t>Lisa Morley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72A00" w14:textId="77777777" w:rsidR="00C90F81" w:rsidRPr="00871CD3" w:rsidRDefault="00C90F81" w:rsidP="00C90F81">
          <w:pPr>
            <w:spacing w:after="0" w:line="240" w:lineRule="auto"/>
            <w:rPr>
              <w:rFonts w:ascii="Arial Narrow" w:hAnsi="Arial Narrow"/>
            </w:rPr>
          </w:pPr>
          <w:r w:rsidRPr="00871CD3">
            <w:rPr>
              <w:rFonts w:ascii="Arial Narrow" w:hAnsi="Arial Narrow"/>
            </w:rPr>
            <w:t>Revision No.</w:t>
          </w:r>
        </w:p>
      </w:tc>
      <w:tc>
        <w:tcPr>
          <w:tcW w:w="1200" w:type="dxa"/>
          <w:tcBorders>
            <w:top w:val="single" w:sz="4" w:space="0" w:color="auto"/>
            <w:left w:val="single" w:sz="4" w:space="0" w:color="auto"/>
            <w:bottom w:val="single" w:sz="4" w:space="0" w:color="auto"/>
            <w:right w:val="single" w:sz="4" w:space="0" w:color="auto"/>
          </w:tcBorders>
          <w:vAlign w:val="center"/>
        </w:tcPr>
        <w:p w14:paraId="74634C2A" w14:textId="542EA3C3" w:rsidR="00C90F81" w:rsidRPr="00871CD3" w:rsidRDefault="003151B3" w:rsidP="00C90F81">
          <w:pPr>
            <w:spacing w:after="0" w:line="240" w:lineRule="auto"/>
            <w:rPr>
              <w:rFonts w:ascii="Arial Narrow" w:hAnsi="Arial Narrow"/>
            </w:rPr>
          </w:pPr>
          <w:r>
            <w:rPr>
              <w:rFonts w:ascii="Arial Narrow" w:hAnsi="Arial Narrow"/>
            </w:rPr>
            <w:t>0</w:t>
          </w:r>
          <w:r w:rsidR="00DC2FB2">
            <w:rPr>
              <w:rFonts w:ascii="Arial Narrow" w:hAnsi="Arial Narrow"/>
            </w:rPr>
            <w:t>1</w:t>
          </w:r>
        </w:p>
      </w:tc>
    </w:tr>
    <w:tr w:rsidR="00C90F81" w:rsidRPr="00155B43" w14:paraId="7CBB6B3B" w14:textId="77777777" w:rsidTr="00C90F81">
      <w:trPr>
        <w:trHeight w:hRule="exact" w:val="397"/>
      </w:trPr>
      <w:tc>
        <w:tcPr>
          <w:tcW w:w="928" w:type="dxa"/>
          <w:tcBorders>
            <w:top w:val="single" w:sz="4" w:space="0" w:color="auto"/>
            <w:left w:val="single" w:sz="4" w:space="0" w:color="auto"/>
            <w:bottom w:val="single" w:sz="4" w:space="0" w:color="auto"/>
            <w:right w:val="single" w:sz="4" w:space="0" w:color="auto"/>
          </w:tcBorders>
          <w:vAlign w:val="center"/>
          <w:hideMark/>
        </w:tcPr>
        <w:p w14:paraId="3304EF3C" w14:textId="77777777" w:rsidR="00C90F81" w:rsidRPr="00155B43" w:rsidRDefault="00C90F81" w:rsidP="00C90F81">
          <w:pPr>
            <w:spacing w:after="0" w:line="240" w:lineRule="auto"/>
            <w:rPr>
              <w:rFonts w:ascii="Arial Narrow" w:hAnsi="Arial Narrow"/>
            </w:rPr>
          </w:pPr>
          <w:r w:rsidRPr="00155B43">
            <w:rPr>
              <w:rFonts w:ascii="Arial Narrow" w:hAnsi="Arial Narrow"/>
            </w:rPr>
            <w:t>Approval</w:t>
          </w:r>
        </w:p>
      </w:tc>
      <w:tc>
        <w:tcPr>
          <w:tcW w:w="3389" w:type="dxa"/>
          <w:tcBorders>
            <w:top w:val="single" w:sz="4" w:space="0" w:color="auto"/>
            <w:left w:val="single" w:sz="4" w:space="0" w:color="auto"/>
            <w:bottom w:val="single" w:sz="4" w:space="0" w:color="auto"/>
            <w:right w:val="single" w:sz="4" w:space="0" w:color="auto"/>
          </w:tcBorders>
          <w:vAlign w:val="center"/>
        </w:tcPr>
        <w:p w14:paraId="5F5AB174" w14:textId="4AA10C26" w:rsidR="00C90F81" w:rsidRPr="00155B43" w:rsidRDefault="00C90F81" w:rsidP="00C90F81">
          <w:pPr>
            <w:spacing w:after="0" w:line="240" w:lineRule="auto"/>
            <w:rPr>
              <w:rFonts w:ascii="Arial Narrow" w:hAnsi="Arial Narrow"/>
            </w:rPr>
          </w:pPr>
          <w:r>
            <w:rPr>
              <w:rFonts w:ascii="Arial Narrow" w:hAnsi="Arial Narrow"/>
            </w:rPr>
            <w:t>J</w:t>
          </w:r>
          <w:r w:rsidR="00A13567">
            <w:rPr>
              <w:rFonts w:ascii="Arial Narrow" w:hAnsi="Arial Narrow"/>
            </w:rPr>
            <w:t>a</w:t>
          </w:r>
          <w:r>
            <w:rPr>
              <w:rFonts w:ascii="Arial Narrow" w:hAnsi="Arial Narrow"/>
            </w:rPr>
            <w:t>m</w:t>
          </w:r>
          <w:r w:rsidR="00A13567">
            <w:rPr>
              <w:rFonts w:ascii="Arial Narrow" w:hAnsi="Arial Narrow"/>
            </w:rPr>
            <w:t>es</w:t>
          </w:r>
          <w:r>
            <w:rPr>
              <w:rFonts w:ascii="Arial Narrow" w:hAnsi="Arial Narrow"/>
            </w:rPr>
            <w:t xml:space="preserve"> Murphy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56951E" w14:textId="77777777" w:rsidR="00C90F81" w:rsidRPr="00155B43" w:rsidRDefault="00C90F81" w:rsidP="00C90F81">
          <w:pPr>
            <w:spacing w:after="0" w:line="240" w:lineRule="auto"/>
            <w:rPr>
              <w:rFonts w:ascii="Arial Narrow" w:hAnsi="Arial Narrow"/>
            </w:rPr>
          </w:pPr>
          <w:r w:rsidRPr="00155B43">
            <w:rPr>
              <w:rFonts w:ascii="Arial Narrow" w:hAnsi="Arial Narrow"/>
            </w:rPr>
            <w:t>Issue Date</w:t>
          </w:r>
        </w:p>
      </w:tc>
      <w:tc>
        <w:tcPr>
          <w:tcW w:w="1200" w:type="dxa"/>
          <w:tcBorders>
            <w:top w:val="single" w:sz="4" w:space="0" w:color="auto"/>
            <w:left w:val="single" w:sz="4" w:space="0" w:color="auto"/>
            <w:bottom w:val="single" w:sz="4" w:space="0" w:color="auto"/>
            <w:right w:val="single" w:sz="4" w:space="0" w:color="auto"/>
          </w:tcBorders>
          <w:vAlign w:val="center"/>
        </w:tcPr>
        <w:p w14:paraId="55A381E7" w14:textId="0F3633C9" w:rsidR="00C90F81" w:rsidRPr="00155B43" w:rsidRDefault="00D82CDC" w:rsidP="00C90F81">
          <w:pPr>
            <w:spacing w:after="0" w:line="240" w:lineRule="auto"/>
            <w:rPr>
              <w:rFonts w:ascii="Arial Narrow" w:hAnsi="Arial Narrow"/>
            </w:rPr>
          </w:pPr>
          <w:r>
            <w:rPr>
              <w:rFonts w:ascii="Arial Narrow" w:hAnsi="Arial Narrow"/>
            </w:rPr>
            <w:t>18</w:t>
          </w:r>
          <w:r w:rsidR="00A13567">
            <w:rPr>
              <w:rFonts w:ascii="Arial Narrow" w:hAnsi="Arial Narrow"/>
            </w:rPr>
            <w:t>.3.2020</w:t>
          </w:r>
        </w:p>
      </w:tc>
    </w:tr>
  </w:tbl>
  <w:p w14:paraId="3D0DC15A" w14:textId="77777777" w:rsidR="00C90F81" w:rsidRDefault="00C9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7744"/>
    <w:multiLevelType w:val="hybridMultilevel"/>
    <w:tmpl w:val="94CE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71942"/>
    <w:multiLevelType w:val="hybridMultilevel"/>
    <w:tmpl w:val="833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27594"/>
    <w:multiLevelType w:val="hybridMultilevel"/>
    <w:tmpl w:val="251C2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BA3"/>
    <w:multiLevelType w:val="multilevel"/>
    <w:tmpl w:val="D11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54DB3"/>
    <w:multiLevelType w:val="hybridMultilevel"/>
    <w:tmpl w:val="3EE2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F76F2"/>
    <w:multiLevelType w:val="hybridMultilevel"/>
    <w:tmpl w:val="050E51DA"/>
    <w:lvl w:ilvl="0" w:tplc="727433E6">
      <w:start w:val="1"/>
      <w:numFmt w:val="bullet"/>
      <w:lvlText w:val="•"/>
      <w:lvlJc w:val="left"/>
      <w:pPr>
        <w:tabs>
          <w:tab w:val="num" w:pos="720"/>
        </w:tabs>
        <w:ind w:left="720" w:hanging="360"/>
      </w:pPr>
      <w:rPr>
        <w:rFonts w:ascii="Arial" w:hAnsi="Arial" w:hint="default"/>
      </w:rPr>
    </w:lvl>
    <w:lvl w:ilvl="1" w:tplc="4C00219C" w:tentative="1">
      <w:start w:val="1"/>
      <w:numFmt w:val="bullet"/>
      <w:lvlText w:val="•"/>
      <w:lvlJc w:val="left"/>
      <w:pPr>
        <w:tabs>
          <w:tab w:val="num" w:pos="1440"/>
        </w:tabs>
        <w:ind w:left="1440" w:hanging="360"/>
      </w:pPr>
      <w:rPr>
        <w:rFonts w:ascii="Arial" w:hAnsi="Arial" w:hint="default"/>
      </w:rPr>
    </w:lvl>
    <w:lvl w:ilvl="2" w:tplc="E4565E34" w:tentative="1">
      <w:start w:val="1"/>
      <w:numFmt w:val="bullet"/>
      <w:lvlText w:val="•"/>
      <w:lvlJc w:val="left"/>
      <w:pPr>
        <w:tabs>
          <w:tab w:val="num" w:pos="2160"/>
        </w:tabs>
        <w:ind w:left="2160" w:hanging="360"/>
      </w:pPr>
      <w:rPr>
        <w:rFonts w:ascii="Arial" w:hAnsi="Arial" w:hint="default"/>
      </w:rPr>
    </w:lvl>
    <w:lvl w:ilvl="3" w:tplc="68FC2374" w:tentative="1">
      <w:start w:val="1"/>
      <w:numFmt w:val="bullet"/>
      <w:lvlText w:val="•"/>
      <w:lvlJc w:val="left"/>
      <w:pPr>
        <w:tabs>
          <w:tab w:val="num" w:pos="2880"/>
        </w:tabs>
        <w:ind w:left="2880" w:hanging="360"/>
      </w:pPr>
      <w:rPr>
        <w:rFonts w:ascii="Arial" w:hAnsi="Arial" w:hint="default"/>
      </w:rPr>
    </w:lvl>
    <w:lvl w:ilvl="4" w:tplc="969A0CE0" w:tentative="1">
      <w:start w:val="1"/>
      <w:numFmt w:val="bullet"/>
      <w:lvlText w:val="•"/>
      <w:lvlJc w:val="left"/>
      <w:pPr>
        <w:tabs>
          <w:tab w:val="num" w:pos="3600"/>
        </w:tabs>
        <w:ind w:left="3600" w:hanging="360"/>
      </w:pPr>
      <w:rPr>
        <w:rFonts w:ascii="Arial" w:hAnsi="Arial" w:hint="default"/>
      </w:rPr>
    </w:lvl>
    <w:lvl w:ilvl="5" w:tplc="4F749668" w:tentative="1">
      <w:start w:val="1"/>
      <w:numFmt w:val="bullet"/>
      <w:lvlText w:val="•"/>
      <w:lvlJc w:val="left"/>
      <w:pPr>
        <w:tabs>
          <w:tab w:val="num" w:pos="4320"/>
        </w:tabs>
        <w:ind w:left="4320" w:hanging="360"/>
      </w:pPr>
      <w:rPr>
        <w:rFonts w:ascii="Arial" w:hAnsi="Arial" w:hint="default"/>
      </w:rPr>
    </w:lvl>
    <w:lvl w:ilvl="6" w:tplc="86D287D0" w:tentative="1">
      <w:start w:val="1"/>
      <w:numFmt w:val="bullet"/>
      <w:lvlText w:val="•"/>
      <w:lvlJc w:val="left"/>
      <w:pPr>
        <w:tabs>
          <w:tab w:val="num" w:pos="5040"/>
        </w:tabs>
        <w:ind w:left="5040" w:hanging="360"/>
      </w:pPr>
      <w:rPr>
        <w:rFonts w:ascii="Arial" w:hAnsi="Arial" w:hint="default"/>
      </w:rPr>
    </w:lvl>
    <w:lvl w:ilvl="7" w:tplc="C2C6CCB4" w:tentative="1">
      <w:start w:val="1"/>
      <w:numFmt w:val="bullet"/>
      <w:lvlText w:val="•"/>
      <w:lvlJc w:val="left"/>
      <w:pPr>
        <w:tabs>
          <w:tab w:val="num" w:pos="5760"/>
        </w:tabs>
        <w:ind w:left="5760" w:hanging="360"/>
      </w:pPr>
      <w:rPr>
        <w:rFonts w:ascii="Arial" w:hAnsi="Arial" w:hint="default"/>
      </w:rPr>
    </w:lvl>
    <w:lvl w:ilvl="8" w:tplc="A4500E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6607C2"/>
    <w:multiLevelType w:val="hybridMultilevel"/>
    <w:tmpl w:val="B8401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1D2E4E"/>
    <w:multiLevelType w:val="hybridMultilevel"/>
    <w:tmpl w:val="3DE6F852"/>
    <w:lvl w:ilvl="0" w:tplc="AF725E2C">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27736"/>
    <w:multiLevelType w:val="hybridMultilevel"/>
    <w:tmpl w:val="47EA706C"/>
    <w:lvl w:ilvl="0" w:tplc="60C4D166">
      <w:start w:val="1"/>
      <w:numFmt w:val="bullet"/>
      <w:lvlText w:val="•"/>
      <w:lvlJc w:val="left"/>
      <w:pPr>
        <w:tabs>
          <w:tab w:val="num" w:pos="720"/>
        </w:tabs>
        <w:ind w:left="720" w:hanging="360"/>
      </w:pPr>
      <w:rPr>
        <w:rFonts w:ascii="Arial" w:hAnsi="Arial" w:hint="default"/>
      </w:rPr>
    </w:lvl>
    <w:lvl w:ilvl="1" w:tplc="C6C85978" w:tentative="1">
      <w:start w:val="1"/>
      <w:numFmt w:val="bullet"/>
      <w:lvlText w:val="•"/>
      <w:lvlJc w:val="left"/>
      <w:pPr>
        <w:tabs>
          <w:tab w:val="num" w:pos="1440"/>
        </w:tabs>
        <w:ind w:left="1440" w:hanging="360"/>
      </w:pPr>
      <w:rPr>
        <w:rFonts w:ascii="Arial" w:hAnsi="Arial" w:hint="default"/>
      </w:rPr>
    </w:lvl>
    <w:lvl w:ilvl="2" w:tplc="B2EA36CE" w:tentative="1">
      <w:start w:val="1"/>
      <w:numFmt w:val="bullet"/>
      <w:lvlText w:val="•"/>
      <w:lvlJc w:val="left"/>
      <w:pPr>
        <w:tabs>
          <w:tab w:val="num" w:pos="2160"/>
        </w:tabs>
        <w:ind w:left="2160" w:hanging="360"/>
      </w:pPr>
      <w:rPr>
        <w:rFonts w:ascii="Arial" w:hAnsi="Arial" w:hint="default"/>
      </w:rPr>
    </w:lvl>
    <w:lvl w:ilvl="3" w:tplc="DC16FAB4" w:tentative="1">
      <w:start w:val="1"/>
      <w:numFmt w:val="bullet"/>
      <w:lvlText w:val="•"/>
      <w:lvlJc w:val="left"/>
      <w:pPr>
        <w:tabs>
          <w:tab w:val="num" w:pos="2880"/>
        </w:tabs>
        <w:ind w:left="2880" w:hanging="360"/>
      </w:pPr>
      <w:rPr>
        <w:rFonts w:ascii="Arial" w:hAnsi="Arial" w:hint="default"/>
      </w:rPr>
    </w:lvl>
    <w:lvl w:ilvl="4" w:tplc="4EC67DEA" w:tentative="1">
      <w:start w:val="1"/>
      <w:numFmt w:val="bullet"/>
      <w:lvlText w:val="•"/>
      <w:lvlJc w:val="left"/>
      <w:pPr>
        <w:tabs>
          <w:tab w:val="num" w:pos="3600"/>
        </w:tabs>
        <w:ind w:left="3600" w:hanging="360"/>
      </w:pPr>
      <w:rPr>
        <w:rFonts w:ascii="Arial" w:hAnsi="Arial" w:hint="default"/>
      </w:rPr>
    </w:lvl>
    <w:lvl w:ilvl="5" w:tplc="D61C849E" w:tentative="1">
      <w:start w:val="1"/>
      <w:numFmt w:val="bullet"/>
      <w:lvlText w:val="•"/>
      <w:lvlJc w:val="left"/>
      <w:pPr>
        <w:tabs>
          <w:tab w:val="num" w:pos="4320"/>
        </w:tabs>
        <w:ind w:left="4320" w:hanging="360"/>
      </w:pPr>
      <w:rPr>
        <w:rFonts w:ascii="Arial" w:hAnsi="Arial" w:hint="default"/>
      </w:rPr>
    </w:lvl>
    <w:lvl w:ilvl="6" w:tplc="40EE3D1A" w:tentative="1">
      <w:start w:val="1"/>
      <w:numFmt w:val="bullet"/>
      <w:lvlText w:val="•"/>
      <w:lvlJc w:val="left"/>
      <w:pPr>
        <w:tabs>
          <w:tab w:val="num" w:pos="5040"/>
        </w:tabs>
        <w:ind w:left="5040" w:hanging="360"/>
      </w:pPr>
      <w:rPr>
        <w:rFonts w:ascii="Arial" w:hAnsi="Arial" w:hint="default"/>
      </w:rPr>
    </w:lvl>
    <w:lvl w:ilvl="7" w:tplc="644E9774" w:tentative="1">
      <w:start w:val="1"/>
      <w:numFmt w:val="bullet"/>
      <w:lvlText w:val="•"/>
      <w:lvlJc w:val="left"/>
      <w:pPr>
        <w:tabs>
          <w:tab w:val="num" w:pos="5760"/>
        </w:tabs>
        <w:ind w:left="5760" w:hanging="360"/>
      </w:pPr>
      <w:rPr>
        <w:rFonts w:ascii="Arial" w:hAnsi="Arial" w:hint="default"/>
      </w:rPr>
    </w:lvl>
    <w:lvl w:ilvl="8" w:tplc="B4665B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31246"/>
    <w:multiLevelType w:val="hybridMultilevel"/>
    <w:tmpl w:val="6DA26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95740"/>
    <w:multiLevelType w:val="hybridMultilevel"/>
    <w:tmpl w:val="E8A45FE8"/>
    <w:lvl w:ilvl="0" w:tplc="AF725E2C">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900CC"/>
    <w:multiLevelType w:val="multilevel"/>
    <w:tmpl w:val="A118B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A8450F"/>
    <w:multiLevelType w:val="multilevel"/>
    <w:tmpl w:val="384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34C8A"/>
    <w:multiLevelType w:val="multilevel"/>
    <w:tmpl w:val="FEB2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671C02"/>
    <w:multiLevelType w:val="multilevel"/>
    <w:tmpl w:val="570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870B74"/>
    <w:multiLevelType w:val="hybridMultilevel"/>
    <w:tmpl w:val="3AD4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14468"/>
    <w:multiLevelType w:val="hybridMultilevel"/>
    <w:tmpl w:val="183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73552"/>
    <w:multiLevelType w:val="multilevel"/>
    <w:tmpl w:val="7A8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B147B"/>
    <w:multiLevelType w:val="hybridMultilevel"/>
    <w:tmpl w:val="EC480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10"/>
  </w:num>
  <w:num w:numId="4">
    <w:abstractNumId w:val="1"/>
  </w:num>
  <w:num w:numId="5">
    <w:abstractNumId w:val="12"/>
  </w:num>
  <w:num w:numId="6">
    <w:abstractNumId w:val="3"/>
  </w:num>
  <w:num w:numId="7">
    <w:abstractNumId w:val="14"/>
  </w:num>
  <w:num w:numId="8">
    <w:abstractNumId w:val="17"/>
  </w:num>
  <w:num w:numId="9">
    <w:abstractNumId w:val="13"/>
  </w:num>
  <w:num w:numId="10">
    <w:abstractNumId w:val="0"/>
  </w:num>
  <w:num w:numId="11">
    <w:abstractNumId w:val="9"/>
  </w:num>
  <w:num w:numId="12">
    <w:abstractNumId w:val="2"/>
  </w:num>
  <w:num w:numId="13">
    <w:abstractNumId w:val="15"/>
  </w:num>
  <w:num w:numId="14">
    <w:abstractNumId w:val="6"/>
  </w:num>
  <w:num w:numId="15">
    <w:abstractNumId w:val="18"/>
  </w:num>
  <w:num w:numId="16">
    <w:abstractNumId w:val="11"/>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7B"/>
    <w:rsid w:val="0006481C"/>
    <w:rsid w:val="000766A7"/>
    <w:rsid w:val="000870DD"/>
    <w:rsid w:val="00095C8F"/>
    <w:rsid w:val="000E38BA"/>
    <w:rsid w:val="0012615B"/>
    <w:rsid w:val="00146ED3"/>
    <w:rsid w:val="0015042F"/>
    <w:rsid w:val="001B6367"/>
    <w:rsid w:val="001C1FF0"/>
    <w:rsid w:val="001E1B9A"/>
    <w:rsid w:val="00213781"/>
    <w:rsid w:val="00265F7B"/>
    <w:rsid w:val="00276DEE"/>
    <w:rsid w:val="002812FC"/>
    <w:rsid w:val="00304980"/>
    <w:rsid w:val="00307377"/>
    <w:rsid w:val="00314F38"/>
    <w:rsid w:val="003151B3"/>
    <w:rsid w:val="00317D07"/>
    <w:rsid w:val="00321267"/>
    <w:rsid w:val="003F0F15"/>
    <w:rsid w:val="00425259"/>
    <w:rsid w:val="004410BC"/>
    <w:rsid w:val="004519BF"/>
    <w:rsid w:val="00463953"/>
    <w:rsid w:val="00465702"/>
    <w:rsid w:val="004B3694"/>
    <w:rsid w:val="004B4017"/>
    <w:rsid w:val="004F5B06"/>
    <w:rsid w:val="004F77F1"/>
    <w:rsid w:val="00522AE9"/>
    <w:rsid w:val="00536785"/>
    <w:rsid w:val="005914D7"/>
    <w:rsid w:val="00592004"/>
    <w:rsid w:val="005A49E5"/>
    <w:rsid w:val="005D2192"/>
    <w:rsid w:val="005F3249"/>
    <w:rsid w:val="005F4648"/>
    <w:rsid w:val="006610B0"/>
    <w:rsid w:val="006C2985"/>
    <w:rsid w:val="006E74B4"/>
    <w:rsid w:val="006F22CC"/>
    <w:rsid w:val="00744759"/>
    <w:rsid w:val="00745314"/>
    <w:rsid w:val="00753529"/>
    <w:rsid w:val="007E4EA7"/>
    <w:rsid w:val="008129B1"/>
    <w:rsid w:val="0083356E"/>
    <w:rsid w:val="0083783C"/>
    <w:rsid w:val="008A05F8"/>
    <w:rsid w:val="00914EDA"/>
    <w:rsid w:val="00961FB0"/>
    <w:rsid w:val="009703D0"/>
    <w:rsid w:val="009B118A"/>
    <w:rsid w:val="009F494F"/>
    <w:rsid w:val="00A13567"/>
    <w:rsid w:val="00A206FC"/>
    <w:rsid w:val="00A414BF"/>
    <w:rsid w:val="00A45265"/>
    <w:rsid w:val="00A473E3"/>
    <w:rsid w:val="00A66A93"/>
    <w:rsid w:val="00A7010A"/>
    <w:rsid w:val="00AA627D"/>
    <w:rsid w:val="00AD19EA"/>
    <w:rsid w:val="00AE4B0F"/>
    <w:rsid w:val="00B0101C"/>
    <w:rsid w:val="00B45A1B"/>
    <w:rsid w:val="00BD6750"/>
    <w:rsid w:val="00BD729C"/>
    <w:rsid w:val="00C82377"/>
    <w:rsid w:val="00C90F81"/>
    <w:rsid w:val="00CD4704"/>
    <w:rsid w:val="00CE458E"/>
    <w:rsid w:val="00CF03B3"/>
    <w:rsid w:val="00D347F5"/>
    <w:rsid w:val="00D646B6"/>
    <w:rsid w:val="00D82270"/>
    <w:rsid w:val="00D82CDC"/>
    <w:rsid w:val="00DB065F"/>
    <w:rsid w:val="00DC2FB2"/>
    <w:rsid w:val="00DC3515"/>
    <w:rsid w:val="00E27518"/>
    <w:rsid w:val="00E601DD"/>
    <w:rsid w:val="00E661D1"/>
    <w:rsid w:val="00EA0525"/>
    <w:rsid w:val="00EC3358"/>
    <w:rsid w:val="00F37AAC"/>
    <w:rsid w:val="00F41AA6"/>
    <w:rsid w:val="00F56996"/>
    <w:rsid w:val="00F651B2"/>
    <w:rsid w:val="00F92F5E"/>
    <w:rsid w:val="00FC3B1E"/>
    <w:rsid w:val="00FE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350DA0"/>
  <w15:docId w15:val="{C5516FFB-AC85-4B01-BA31-B7A1B835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F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60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1DD"/>
  </w:style>
  <w:style w:type="paragraph" w:styleId="Footer">
    <w:name w:val="footer"/>
    <w:basedOn w:val="Normal"/>
    <w:link w:val="FooterChar"/>
    <w:uiPriority w:val="99"/>
    <w:unhideWhenUsed/>
    <w:rsid w:val="00E60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1DD"/>
  </w:style>
  <w:style w:type="paragraph" w:styleId="ListParagraph">
    <w:name w:val="List Paragraph"/>
    <w:basedOn w:val="Normal"/>
    <w:uiPriority w:val="34"/>
    <w:qFormat/>
    <w:rsid w:val="00C82377"/>
    <w:pPr>
      <w:ind w:left="720"/>
      <w:contextualSpacing/>
    </w:pPr>
  </w:style>
  <w:style w:type="character" w:styleId="Hyperlink">
    <w:name w:val="Hyperlink"/>
    <w:basedOn w:val="DefaultParagraphFont"/>
    <w:uiPriority w:val="99"/>
    <w:unhideWhenUsed/>
    <w:rsid w:val="00AD19EA"/>
    <w:rPr>
      <w:color w:val="0000FF" w:themeColor="hyperlink"/>
      <w:u w:val="single"/>
    </w:rPr>
  </w:style>
  <w:style w:type="character" w:styleId="UnresolvedMention">
    <w:name w:val="Unresolved Mention"/>
    <w:basedOn w:val="DefaultParagraphFont"/>
    <w:uiPriority w:val="99"/>
    <w:semiHidden/>
    <w:unhideWhenUsed/>
    <w:rsid w:val="00AD19EA"/>
    <w:rPr>
      <w:color w:val="605E5C"/>
      <w:shd w:val="clear" w:color="auto" w:fill="E1DFDD"/>
    </w:rPr>
  </w:style>
  <w:style w:type="table" w:styleId="TableGrid">
    <w:name w:val="Table Grid"/>
    <w:basedOn w:val="TableNormal"/>
    <w:uiPriority w:val="59"/>
    <w:rsid w:val="0045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0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602876">
      <w:bodyDiv w:val="1"/>
      <w:marLeft w:val="0"/>
      <w:marRight w:val="0"/>
      <w:marTop w:val="0"/>
      <w:marBottom w:val="0"/>
      <w:divBdr>
        <w:top w:val="none" w:sz="0" w:space="0" w:color="auto"/>
        <w:left w:val="none" w:sz="0" w:space="0" w:color="auto"/>
        <w:bottom w:val="none" w:sz="0" w:space="0" w:color="auto"/>
        <w:right w:val="none" w:sz="0" w:space="0" w:color="auto"/>
      </w:divBdr>
    </w:div>
    <w:div w:id="1589844393">
      <w:bodyDiv w:val="1"/>
      <w:marLeft w:val="0"/>
      <w:marRight w:val="0"/>
      <w:marTop w:val="0"/>
      <w:marBottom w:val="0"/>
      <w:divBdr>
        <w:top w:val="none" w:sz="0" w:space="0" w:color="auto"/>
        <w:left w:val="none" w:sz="0" w:space="0" w:color="auto"/>
        <w:bottom w:val="none" w:sz="0" w:space="0" w:color="auto"/>
        <w:right w:val="none" w:sz="0" w:space="0" w:color="auto"/>
      </w:divBdr>
      <w:divsChild>
        <w:div w:id="729695429">
          <w:marLeft w:val="446"/>
          <w:marRight w:val="0"/>
          <w:marTop w:val="0"/>
          <w:marBottom w:val="0"/>
          <w:divBdr>
            <w:top w:val="none" w:sz="0" w:space="0" w:color="auto"/>
            <w:left w:val="none" w:sz="0" w:space="0" w:color="auto"/>
            <w:bottom w:val="none" w:sz="0" w:space="0" w:color="auto"/>
            <w:right w:val="none" w:sz="0" w:space="0" w:color="auto"/>
          </w:divBdr>
        </w:div>
        <w:div w:id="1598059314">
          <w:marLeft w:val="446"/>
          <w:marRight w:val="0"/>
          <w:marTop w:val="0"/>
          <w:marBottom w:val="0"/>
          <w:divBdr>
            <w:top w:val="none" w:sz="0" w:space="0" w:color="auto"/>
            <w:left w:val="none" w:sz="0" w:space="0" w:color="auto"/>
            <w:bottom w:val="none" w:sz="0" w:space="0" w:color="auto"/>
            <w:right w:val="none" w:sz="0" w:space="0" w:color="auto"/>
          </w:divBdr>
        </w:div>
        <w:div w:id="592058703">
          <w:marLeft w:val="446"/>
          <w:marRight w:val="0"/>
          <w:marTop w:val="0"/>
          <w:marBottom w:val="0"/>
          <w:divBdr>
            <w:top w:val="none" w:sz="0" w:space="0" w:color="auto"/>
            <w:left w:val="none" w:sz="0" w:space="0" w:color="auto"/>
            <w:bottom w:val="none" w:sz="0" w:space="0" w:color="auto"/>
            <w:right w:val="none" w:sz="0" w:space="0" w:color="auto"/>
          </w:divBdr>
        </w:div>
        <w:div w:id="520971967">
          <w:marLeft w:val="446"/>
          <w:marRight w:val="0"/>
          <w:marTop w:val="0"/>
          <w:marBottom w:val="0"/>
          <w:divBdr>
            <w:top w:val="none" w:sz="0" w:space="0" w:color="auto"/>
            <w:left w:val="none" w:sz="0" w:space="0" w:color="auto"/>
            <w:bottom w:val="none" w:sz="0" w:space="0" w:color="auto"/>
            <w:right w:val="none" w:sz="0" w:space="0" w:color="auto"/>
          </w:divBdr>
        </w:div>
        <w:div w:id="1436825504">
          <w:marLeft w:val="446"/>
          <w:marRight w:val="0"/>
          <w:marTop w:val="0"/>
          <w:marBottom w:val="0"/>
          <w:divBdr>
            <w:top w:val="none" w:sz="0" w:space="0" w:color="auto"/>
            <w:left w:val="none" w:sz="0" w:space="0" w:color="auto"/>
            <w:bottom w:val="none" w:sz="0" w:space="0" w:color="auto"/>
            <w:right w:val="none" w:sz="0" w:space="0" w:color="auto"/>
          </w:divBdr>
        </w:div>
        <w:div w:id="1777750238">
          <w:marLeft w:val="446"/>
          <w:marRight w:val="0"/>
          <w:marTop w:val="0"/>
          <w:marBottom w:val="0"/>
          <w:divBdr>
            <w:top w:val="none" w:sz="0" w:space="0" w:color="auto"/>
            <w:left w:val="none" w:sz="0" w:space="0" w:color="auto"/>
            <w:bottom w:val="none" w:sz="0" w:space="0" w:color="auto"/>
            <w:right w:val="none" w:sz="0" w:space="0" w:color="auto"/>
          </w:divBdr>
        </w:div>
        <w:div w:id="1658722748">
          <w:marLeft w:val="446"/>
          <w:marRight w:val="0"/>
          <w:marTop w:val="0"/>
          <w:marBottom w:val="0"/>
          <w:divBdr>
            <w:top w:val="none" w:sz="0" w:space="0" w:color="auto"/>
            <w:left w:val="none" w:sz="0" w:space="0" w:color="auto"/>
            <w:bottom w:val="none" w:sz="0" w:space="0" w:color="auto"/>
            <w:right w:val="none" w:sz="0" w:space="0" w:color="auto"/>
          </w:divBdr>
        </w:div>
        <w:div w:id="628979623">
          <w:marLeft w:val="446"/>
          <w:marRight w:val="0"/>
          <w:marTop w:val="0"/>
          <w:marBottom w:val="0"/>
          <w:divBdr>
            <w:top w:val="none" w:sz="0" w:space="0" w:color="auto"/>
            <w:left w:val="none" w:sz="0" w:space="0" w:color="auto"/>
            <w:bottom w:val="none" w:sz="0" w:space="0" w:color="auto"/>
            <w:right w:val="none" w:sz="0" w:space="0" w:color="auto"/>
          </w:divBdr>
        </w:div>
        <w:div w:id="248082430">
          <w:marLeft w:val="446"/>
          <w:marRight w:val="0"/>
          <w:marTop w:val="0"/>
          <w:marBottom w:val="0"/>
          <w:divBdr>
            <w:top w:val="none" w:sz="0" w:space="0" w:color="auto"/>
            <w:left w:val="none" w:sz="0" w:space="0" w:color="auto"/>
            <w:bottom w:val="none" w:sz="0" w:space="0" w:color="auto"/>
            <w:right w:val="none" w:sz="0" w:space="0" w:color="auto"/>
          </w:divBdr>
        </w:div>
        <w:div w:id="295531523">
          <w:marLeft w:val="446"/>
          <w:marRight w:val="0"/>
          <w:marTop w:val="0"/>
          <w:marBottom w:val="0"/>
          <w:divBdr>
            <w:top w:val="none" w:sz="0" w:space="0" w:color="auto"/>
            <w:left w:val="none" w:sz="0" w:space="0" w:color="auto"/>
            <w:bottom w:val="none" w:sz="0" w:space="0" w:color="auto"/>
            <w:right w:val="none" w:sz="0" w:space="0" w:color="auto"/>
          </w:divBdr>
        </w:div>
        <w:div w:id="837185758">
          <w:marLeft w:val="446"/>
          <w:marRight w:val="0"/>
          <w:marTop w:val="0"/>
          <w:marBottom w:val="0"/>
          <w:divBdr>
            <w:top w:val="none" w:sz="0" w:space="0" w:color="auto"/>
            <w:left w:val="none" w:sz="0" w:space="0" w:color="auto"/>
            <w:bottom w:val="none" w:sz="0" w:space="0" w:color="auto"/>
            <w:right w:val="none" w:sz="0" w:space="0" w:color="auto"/>
          </w:divBdr>
        </w:div>
        <w:div w:id="940836221">
          <w:marLeft w:val="446"/>
          <w:marRight w:val="0"/>
          <w:marTop w:val="0"/>
          <w:marBottom w:val="0"/>
          <w:divBdr>
            <w:top w:val="none" w:sz="0" w:space="0" w:color="auto"/>
            <w:left w:val="none" w:sz="0" w:space="0" w:color="auto"/>
            <w:bottom w:val="none" w:sz="0" w:space="0" w:color="auto"/>
            <w:right w:val="none" w:sz="0" w:space="0" w:color="auto"/>
          </w:divBdr>
        </w:div>
        <w:div w:id="660818133">
          <w:marLeft w:val="446"/>
          <w:marRight w:val="0"/>
          <w:marTop w:val="0"/>
          <w:marBottom w:val="0"/>
          <w:divBdr>
            <w:top w:val="none" w:sz="0" w:space="0" w:color="auto"/>
            <w:left w:val="none" w:sz="0" w:space="0" w:color="auto"/>
            <w:bottom w:val="none" w:sz="0" w:space="0" w:color="auto"/>
            <w:right w:val="none" w:sz="0" w:space="0" w:color="auto"/>
          </w:divBdr>
        </w:div>
        <w:div w:id="622536253">
          <w:marLeft w:val="446"/>
          <w:marRight w:val="0"/>
          <w:marTop w:val="0"/>
          <w:marBottom w:val="0"/>
          <w:divBdr>
            <w:top w:val="none" w:sz="0" w:space="0" w:color="auto"/>
            <w:left w:val="none" w:sz="0" w:space="0" w:color="auto"/>
            <w:bottom w:val="none" w:sz="0" w:space="0" w:color="auto"/>
            <w:right w:val="none" w:sz="0" w:space="0" w:color="auto"/>
          </w:divBdr>
        </w:div>
      </w:divsChild>
    </w:div>
    <w:div w:id="2002930463">
      <w:bodyDiv w:val="1"/>
      <w:marLeft w:val="0"/>
      <w:marRight w:val="0"/>
      <w:marTop w:val="0"/>
      <w:marBottom w:val="0"/>
      <w:divBdr>
        <w:top w:val="none" w:sz="0" w:space="0" w:color="auto"/>
        <w:left w:val="none" w:sz="0" w:space="0" w:color="auto"/>
        <w:bottom w:val="none" w:sz="0" w:space="0" w:color="auto"/>
        <w:right w:val="none" w:sz="0" w:space="0" w:color="auto"/>
      </w:divBdr>
      <w:divsChild>
        <w:div w:id="10172756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Morley</dc:creator>
  <cp:lastModifiedBy>Lisa Morley</cp:lastModifiedBy>
  <cp:revision>21</cp:revision>
  <cp:lastPrinted>2020-03-03T10:43:00Z</cp:lastPrinted>
  <dcterms:created xsi:type="dcterms:W3CDTF">2020-03-17T13:37:00Z</dcterms:created>
  <dcterms:modified xsi:type="dcterms:W3CDTF">2020-03-18T12:13:00Z</dcterms:modified>
</cp:coreProperties>
</file>